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3045DC75" w:rsidR="00F81870" w:rsidRDefault="007E5313" w:rsidP="00F81870">
            <w:pPr>
              <w:pStyle w:val="Version"/>
            </w:pPr>
            <w:r>
              <w:fldChar w:fldCharType="begin">
                <w:ffData>
                  <w:name w:val="Tekst4"/>
                  <w:enabled/>
                  <w:calcOnExit w:val="0"/>
                  <w:textInput>
                    <w:default w:val="0.1rc"/>
                  </w:textInput>
                </w:ffData>
              </w:fldChar>
            </w:r>
            <w:r>
              <w:instrText xml:space="preserve"> </w:instrText>
            </w:r>
            <w:bookmarkStart w:id="4" w:name="Tekst4"/>
            <w:r>
              <w:instrText xml:space="preserve">FORMTEXT </w:instrText>
            </w:r>
            <w:r>
              <w:fldChar w:fldCharType="separate"/>
            </w:r>
            <w:r w:rsidR="00E5408E">
              <w:rPr>
                <w:noProof/>
              </w:rPr>
              <w:t>0.1rc</w:t>
            </w:r>
            <w:r>
              <w:fldChar w:fldCharType="end"/>
            </w:r>
            <w:bookmarkEnd w:id="4"/>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7" w:name="EditDate_Amendment"/>
            <w:bookmarkEnd w:id="7"/>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8" w:name="Editor_Amendment"/>
            <w:bookmarkEnd w:id="8"/>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9" w:name="Comments_Amendment"/>
            <w:bookmarkEnd w:id="9"/>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Daniel Karlsson</w:t>
            </w:r>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Daniel Karlsson</w:t>
            </w:r>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96838">
        <w:trPr>
          <w:trHeight w:val="397"/>
        </w:trPr>
        <w:tc>
          <w:tcPr>
            <w:tcW w:w="1260" w:type="dxa"/>
            <w:tcBorders>
              <w:top w:val="single" w:sz="4" w:space="0" w:color="auto"/>
            </w:tcBorders>
            <w:vAlign w:val="center"/>
          </w:tcPr>
          <w:p w14:paraId="07AAC3F0" w14:textId="47BAE9BE" w:rsidR="00E775B5" w:rsidRDefault="00C156FA" w:rsidP="00544EA6">
            <w:r>
              <w:t>1.0rc</w:t>
            </w:r>
          </w:p>
        </w:tc>
        <w:tc>
          <w:tcPr>
            <w:tcW w:w="1620" w:type="dxa"/>
            <w:tcBorders>
              <w:top w:val="single" w:sz="4" w:space="0" w:color="auto"/>
            </w:tcBorders>
            <w:vAlign w:val="center"/>
          </w:tcPr>
          <w:p w14:paraId="3D2B88EF" w14:textId="64DE822D" w:rsidR="00E775B5" w:rsidRDefault="00E775B5" w:rsidP="00C156FA">
            <w:r>
              <w:t>201</w:t>
            </w:r>
            <w:r w:rsidR="00C156FA">
              <w:t>7 04 19</w:t>
            </w:r>
          </w:p>
        </w:tc>
        <w:tc>
          <w:tcPr>
            <w:tcW w:w="2238" w:type="dxa"/>
            <w:tcBorders>
              <w:top w:val="single" w:sz="4" w:space="0" w:color="auto"/>
            </w:tcBorders>
            <w:vAlign w:val="center"/>
          </w:tcPr>
          <w:p w14:paraId="4A30FBE2" w14:textId="769BA0D4" w:rsidR="00E775B5" w:rsidRDefault="00E775B5" w:rsidP="00544EA6">
            <w:r>
              <w:t>Daniel Karlsson</w:t>
            </w:r>
          </w:p>
        </w:tc>
        <w:tc>
          <w:tcPr>
            <w:tcW w:w="4905" w:type="dxa"/>
            <w:tcBorders>
              <w:top w:val="single" w:sz="4" w:space="0" w:color="auto"/>
            </w:tcBorders>
            <w:vAlign w:val="center"/>
          </w:tcPr>
          <w:p w14:paraId="543BFCBE" w14:textId="4B75CBE4" w:rsidR="00E775B5" w:rsidDel="00813613" w:rsidRDefault="00E775B5" w:rsidP="00544EA6">
            <w:r>
              <w:t>1.0 release candidate</w:t>
            </w:r>
          </w:p>
        </w:tc>
      </w:tr>
      <w:bookmarkEnd w:id="5"/>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10" w:name="TableOfContents"/>
      <w:bookmarkEnd w:id="10"/>
      <w:r w:rsidRPr="00E87BDC">
        <w:lastRenderedPageBreak/>
        <w:t>Table of Contents</w:t>
      </w:r>
    </w:p>
    <w:p w14:paraId="283E9C1F" w14:textId="77777777" w:rsidR="00F33BE2" w:rsidRDefault="00E64E8F">
      <w:pPr>
        <w:pStyle w:val="Innehll1"/>
        <w:rPr>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hyperlink w:anchor="_Toc425762311" w:history="1">
        <w:r w:rsidR="00F33BE2" w:rsidRPr="00A23F96">
          <w:rPr>
            <w:rStyle w:val="Hyperlnk"/>
          </w:rPr>
          <w:t>1 Glossary</w:t>
        </w:r>
        <w:r w:rsidR="00F33BE2">
          <w:rPr>
            <w:webHidden/>
          </w:rPr>
          <w:tab/>
        </w:r>
        <w:r w:rsidR="00F33BE2">
          <w:rPr>
            <w:webHidden/>
          </w:rPr>
          <w:fldChar w:fldCharType="begin"/>
        </w:r>
        <w:r w:rsidR="00F33BE2">
          <w:rPr>
            <w:webHidden/>
          </w:rPr>
          <w:instrText xml:space="preserve"> PAGEREF _Toc425762311 \h </w:instrText>
        </w:r>
        <w:r w:rsidR="00F33BE2">
          <w:rPr>
            <w:webHidden/>
          </w:rPr>
        </w:r>
        <w:r w:rsidR="00F33BE2">
          <w:rPr>
            <w:webHidden/>
          </w:rPr>
          <w:fldChar w:fldCharType="separate"/>
        </w:r>
        <w:r w:rsidR="00E5408E">
          <w:rPr>
            <w:webHidden/>
          </w:rPr>
          <w:t>4</w:t>
        </w:r>
        <w:r w:rsidR="00F33BE2">
          <w:rPr>
            <w:webHidden/>
          </w:rPr>
          <w:fldChar w:fldCharType="end"/>
        </w:r>
      </w:hyperlink>
    </w:p>
    <w:p w14:paraId="04F820D7" w14:textId="77777777" w:rsidR="00F33BE2" w:rsidRDefault="00495ADE">
      <w:pPr>
        <w:pStyle w:val="Innehll2"/>
        <w:rPr>
          <w:rFonts w:asciiTheme="minorHAnsi" w:eastAsiaTheme="minorEastAsia" w:hAnsiTheme="minorHAnsi" w:cstheme="minorBidi"/>
          <w:noProof/>
          <w:szCs w:val="22"/>
          <w:lang w:val="sv-SE" w:eastAsia="sv-SE"/>
        </w:rPr>
      </w:pPr>
      <w:hyperlink w:anchor="_Toc425762312" w:history="1">
        <w:r w:rsidR="00F33BE2" w:rsidRPr="00A23F96">
          <w:rPr>
            <w:rStyle w:val="Hyperlnk"/>
            <w:noProof/>
          </w:rPr>
          <w:t>1.1 Domain Terms</w:t>
        </w:r>
        <w:r w:rsidR="00F33BE2">
          <w:rPr>
            <w:noProof/>
            <w:webHidden/>
          </w:rPr>
          <w:tab/>
        </w:r>
        <w:r w:rsidR="00F33BE2">
          <w:rPr>
            <w:noProof/>
            <w:webHidden/>
          </w:rPr>
          <w:fldChar w:fldCharType="begin"/>
        </w:r>
        <w:r w:rsidR="00F33BE2">
          <w:rPr>
            <w:noProof/>
            <w:webHidden/>
          </w:rPr>
          <w:instrText xml:space="preserve"> PAGEREF _Toc425762312 \h </w:instrText>
        </w:r>
        <w:r w:rsidR="00F33BE2">
          <w:rPr>
            <w:noProof/>
            <w:webHidden/>
          </w:rPr>
        </w:r>
        <w:r w:rsidR="00F33BE2">
          <w:rPr>
            <w:noProof/>
            <w:webHidden/>
          </w:rPr>
          <w:fldChar w:fldCharType="separate"/>
        </w:r>
        <w:r w:rsidR="00E5408E">
          <w:rPr>
            <w:noProof/>
            <w:webHidden/>
          </w:rPr>
          <w:t>4</w:t>
        </w:r>
        <w:r w:rsidR="00F33BE2">
          <w:rPr>
            <w:noProof/>
            <w:webHidden/>
          </w:rPr>
          <w:fldChar w:fldCharType="end"/>
        </w:r>
      </w:hyperlink>
    </w:p>
    <w:p w14:paraId="3E1087D6"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13" w:history="1">
        <w:r w:rsidR="00F33BE2" w:rsidRPr="00A23F96">
          <w:rPr>
            <w:rStyle w:val="Hyperlnk"/>
          </w:rPr>
          <w:t>2 Introduction</w:t>
        </w:r>
        <w:r w:rsidR="00F33BE2">
          <w:rPr>
            <w:webHidden/>
          </w:rPr>
          <w:tab/>
        </w:r>
        <w:r w:rsidR="00F33BE2">
          <w:rPr>
            <w:webHidden/>
          </w:rPr>
          <w:fldChar w:fldCharType="begin"/>
        </w:r>
        <w:r w:rsidR="00F33BE2">
          <w:rPr>
            <w:webHidden/>
          </w:rPr>
          <w:instrText xml:space="preserve"> PAGEREF _Toc425762313 \h </w:instrText>
        </w:r>
        <w:r w:rsidR="00F33BE2">
          <w:rPr>
            <w:webHidden/>
          </w:rPr>
        </w:r>
        <w:r w:rsidR="00F33BE2">
          <w:rPr>
            <w:webHidden/>
          </w:rPr>
          <w:fldChar w:fldCharType="separate"/>
        </w:r>
        <w:r w:rsidR="00E5408E">
          <w:rPr>
            <w:webHidden/>
          </w:rPr>
          <w:t>5</w:t>
        </w:r>
        <w:r w:rsidR="00F33BE2">
          <w:rPr>
            <w:webHidden/>
          </w:rPr>
          <w:fldChar w:fldCharType="end"/>
        </w:r>
      </w:hyperlink>
    </w:p>
    <w:p w14:paraId="1B37EB45" w14:textId="77777777" w:rsidR="00F33BE2" w:rsidRDefault="00495ADE">
      <w:pPr>
        <w:pStyle w:val="Innehll2"/>
        <w:rPr>
          <w:rFonts w:asciiTheme="minorHAnsi" w:eastAsiaTheme="minorEastAsia" w:hAnsiTheme="minorHAnsi" w:cstheme="minorBidi"/>
          <w:noProof/>
          <w:szCs w:val="22"/>
          <w:lang w:val="sv-SE" w:eastAsia="sv-SE"/>
        </w:rPr>
      </w:pPr>
      <w:hyperlink w:anchor="_Toc425762314" w:history="1">
        <w:r w:rsidR="00F33BE2" w:rsidRPr="00A23F96">
          <w:rPr>
            <w:rStyle w:val="Hyperlnk"/>
            <w:noProof/>
          </w:rPr>
          <w:t>2.1 Purpose</w:t>
        </w:r>
        <w:r w:rsidR="00F33BE2">
          <w:rPr>
            <w:noProof/>
            <w:webHidden/>
          </w:rPr>
          <w:tab/>
        </w:r>
        <w:r w:rsidR="00F33BE2">
          <w:rPr>
            <w:noProof/>
            <w:webHidden/>
          </w:rPr>
          <w:fldChar w:fldCharType="begin"/>
        </w:r>
        <w:r w:rsidR="00F33BE2">
          <w:rPr>
            <w:noProof/>
            <w:webHidden/>
          </w:rPr>
          <w:instrText xml:space="preserve"> PAGEREF _Toc425762314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4B497754" w14:textId="77777777" w:rsidR="00F33BE2" w:rsidRDefault="00495ADE">
      <w:pPr>
        <w:pStyle w:val="Innehll2"/>
        <w:rPr>
          <w:rFonts w:asciiTheme="minorHAnsi" w:eastAsiaTheme="minorEastAsia" w:hAnsiTheme="minorHAnsi" w:cstheme="minorBidi"/>
          <w:noProof/>
          <w:szCs w:val="22"/>
          <w:lang w:val="sv-SE" w:eastAsia="sv-SE"/>
        </w:rPr>
      </w:pPr>
      <w:hyperlink w:anchor="_Toc425762315" w:history="1">
        <w:r w:rsidR="00F33BE2" w:rsidRPr="00A23F96">
          <w:rPr>
            <w:rStyle w:val="Hyperlnk"/>
            <w:noProof/>
          </w:rPr>
          <w:t>2.2 Audience and stakeholder domain</w:t>
        </w:r>
        <w:r w:rsidR="00F33BE2">
          <w:rPr>
            <w:noProof/>
            <w:webHidden/>
          </w:rPr>
          <w:tab/>
        </w:r>
        <w:r w:rsidR="00F33BE2">
          <w:rPr>
            <w:noProof/>
            <w:webHidden/>
          </w:rPr>
          <w:fldChar w:fldCharType="begin"/>
        </w:r>
        <w:r w:rsidR="00F33BE2">
          <w:rPr>
            <w:noProof/>
            <w:webHidden/>
          </w:rPr>
          <w:instrText xml:space="preserve"> PAGEREF _Toc425762315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5C73B35F" w14:textId="77777777" w:rsidR="00F33BE2" w:rsidRDefault="00495ADE">
      <w:pPr>
        <w:pStyle w:val="Innehll3"/>
        <w:rPr>
          <w:rFonts w:asciiTheme="minorHAnsi" w:eastAsiaTheme="minorEastAsia" w:hAnsiTheme="minorHAnsi" w:cstheme="minorBidi"/>
          <w:sz w:val="22"/>
          <w:szCs w:val="22"/>
          <w:lang w:val="sv-SE" w:eastAsia="sv-SE"/>
        </w:rPr>
      </w:pPr>
      <w:hyperlink w:anchor="_Toc425762316" w:history="1">
        <w:r w:rsidR="00F33BE2" w:rsidRPr="00A23F96">
          <w:rPr>
            <w:rStyle w:val="Hyperlnk"/>
          </w:rPr>
          <w:t>2.2.1 Input from stakeholders</w:t>
        </w:r>
        <w:r w:rsidR="00F33BE2">
          <w:rPr>
            <w:webHidden/>
          </w:rPr>
          <w:tab/>
        </w:r>
        <w:r w:rsidR="00F33BE2">
          <w:rPr>
            <w:webHidden/>
          </w:rPr>
          <w:fldChar w:fldCharType="begin"/>
        </w:r>
        <w:r w:rsidR="00F33BE2">
          <w:rPr>
            <w:webHidden/>
          </w:rPr>
          <w:instrText xml:space="preserve"> PAGEREF _Toc425762316 \h </w:instrText>
        </w:r>
        <w:r w:rsidR="00F33BE2">
          <w:rPr>
            <w:webHidden/>
          </w:rPr>
        </w:r>
        <w:r w:rsidR="00F33BE2">
          <w:rPr>
            <w:webHidden/>
          </w:rPr>
          <w:fldChar w:fldCharType="separate"/>
        </w:r>
        <w:r w:rsidR="00E5408E">
          <w:rPr>
            <w:webHidden/>
          </w:rPr>
          <w:t>5</w:t>
        </w:r>
        <w:r w:rsidR="00F33BE2">
          <w:rPr>
            <w:webHidden/>
          </w:rPr>
          <w:fldChar w:fldCharType="end"/>
        </w:r>
      </w:hyperlink>
    </w:p>
    <w:p w14:paraId="5DB525E4" w14:textId="77777777" w:rsidR="00F33BE2" w:rsidRDefault="00495ADE">
      <w:pPr>
        <w:pStyle w:val="Innehll3"/>
        <w:rPr>
          <w:rFonts w:asciiTheme="minorHAnsi" w:eastAsiaTheme="minorEastAsia" w:hAnsiTheme="minorHAnsi" w:cstheme="minorBidi"/>
          <w:sz w:val="22"/>
          <w:szCs w:val="22"/>
          <w:lang w:val="sv-SE" w:eastAsia="sv-SE"/>
        </w:rPr>
      </w:pPr>
      <w:hyperlink w:anchor="_Toc425762317" w:history="1">
        <w:r w:rsidR="00F33BE2" w:rsidRPr="00A23F96">
          <w:rPr>
            <w:rStyle w:val="Hyperlnk"/>
          </w:rPr>
          <w:t>2.2.2 Degree of consensus on the statement of problem</w:t>
        </w:r>
        <w:r w:rsidR="00F33BE2">
          <w:rPr>
            <w:webHidden/>
          </w:rPr>
          <w:tab/>
        </w:r>
        <w:r w:rsidR="00F33BE2">
          <w:rPr>
            <w:webHidden/>
          </w:rPr>
          <w:fldChar w:fldCharType="begin"/>
        </w:r>
        <w:r w:rsidR="00F33BE2">
          <w:rPr>
            <w:webHidden/>
          </w:rPr>
          <w:instrText xml:space="preserve"> PAGEREF _Toc425762317 \h </w:instrText>
        </w:r>
        <w:r w:rsidR="00F33BE2">
          <w:rPr>
            <w:webHidden/>
          </w:rPr>
        </w:r>
        <w:r w:rsidR="00F33BE2">
          <w:rPr>
            <w:webHidden/>
          </w:rPr>
          <w:fldChar w:fldCharType="separate"/>
        </w:r>
        <w:r w:rsidR="00E5408E">
          <w:rPr>
            <w:webHidden/>
          </w:rPr>
          <w:t>5</w:t>
        </w:r>
        <w:r w:rsidR="00F33BE2">
          <w:rPr>
            <w:webHidden/>
          </w:rPr>
          <w:fldChar w:fldCharType="end"/>
        </w:r>
      </w:hyperlink>
    </w:p>
    <w:p w14:paraId="097B88A1"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18" w:history="1">
        <w:r w:rsidR="00F33BE2" w:rsidRPr="00A23F96">
          <w:rPr>
            <w:rStyle w:val="Hyperlnk"/>
          </w:rPr>
          <w:t>3 Statement of the problem or need</w:t>
        </w:r>
        <w:r w:rsidR="00F33BE2">
          <w:rPr>
            <w:webHidden/>
          </w:rPr>
          <w:tab/>
        </w:r>
        <w:r w:rsidR="00F33BE2">
          <w:rPr>
            <w:webHidden/>
          </w:rPr>
          <w:fldChar w:fldCharType="begin"/>
        </w:r>
        <w:r w:rsidR="00F33BE2">
          <w:rPr>
            <w:webHidden/>
          </w:rPr>
          <w:instrText xml:space="preserve"> PAGEREF _Toc425762318 \h </w:instrText>
        </w:r>
        <w:r w:rsidR="00F33BE2">
          <w:rPr>
            <w:webHidden/>
          </w:rPr>
        </w:r>
        <w:r w:rsidR="00F33BE2">
          <w:rPr>
            <w:webHidden/>
          </w:rPr>
          <w:fldChar w:fldCharType="separate"/>
        </w:r>
        <w:r w:rsidR="00E5408E">
          <w:rPr>
            <w:webHidden/>
          </w:rPr>
          <w:t>6</w:t>
        </w:r>
        <w:r w:rsidR="00F33BE2">
          <w:rPr>
            <w:webHidden/>
          </w:rPr>
          <w:fldChar w:fldCharType="end"/>
        </w:r>
      </w:hyperlink>
    </w:p>
    <w:p w14:paraId="63353212" w14:textId="77777777" w:rsidR="00F33BE2" w:rsidRDefault="00495ADE">
      <w:pPr>
        <w:pStyle w:val="Innehll2"/>
        <w:rPr>
          <w:rFonts w:asciiTheme="minorHAnsi" w:eastAsiaTheme="minorEastAsia" w:hAnsiTheme="minorHAnsi" w:cstheme="minorBidi"/>
          <w:noProof/>
          <w:szCs w:val="22"/>
          <w:lang w:val="sv-SE" w:eastAsia="sv-SE"/>
        </w:rPr>
      </w:pPr>
      <w:hyperlink w:anchor="_Toc425762319" w:history="1">
        <w:r w:rsidR="00F33BE2" w:rsidRPr="00A23F96">
          <w:rPr>
            <w:rStyle w:val="Hyperlnk"/>
            <w:i/>
            <w:noProof/>
          </w:rPr>
          <w:t>3.1</w:t>
        </w:r>
        <w:r w:rsidR="00F33BE2" w:rsidRPr="00A23F96">
          <w:rPr>
            <w:rStyle w:val="Hyperlnk"/>
            <w:noProof/>
          </w:rPr>
          <w:t xml:space="preserve"> Summary of problem or need, </w:t>
        </w:r>
        <w:r w:rsidR="00F33BE2" w:rsidRPr="00A23F96">
          <w:rPr>
            <w:rStyle w:val="Hyperlnk"/>
            <w:i/>
            <w:noProof/>
          </w:rPr>
          <w:t>as reported</w:t>
        </w:r>
        <w:r w:rsidR="00F33BE2">
          <w:rPr>
            <w:noProof/>
            <w:webHidden/>
          </w:rPr>
          <w:tab/>
        </w:r>
        <w:r w:rsidR="00F33BE2">
          <w:rPr>
            <w:noProof/>
            <w:webHidden/>
          </w:rPr>
          <w:fldChar w:fldCharType="begin"/>
        </w:r>
        <w:r w:rsidR="00F33BE2">
          <w:rPr>
            <w:noProof/>
            <w:webHidden/>
          </w:rPr>
          <w:instrText xml:space="preserve"> PAGEREF _Toc425762319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0ACED57A" w14:textId="77777777" w:rsidR="00F33BE2" w:rsidRDefault="00495ADE">
      <w:pPr>
        <w:pStyle w:val="Innehll2"/>
        <w:rPr>
          <w:rFonts w:asciiTheme="minorHAnsi" w:eastAsiaTheme="minorEastAsia" w:hAnsiTheme="minorHAnsi" w:cstheme="minorBidi"/>
          <w:noProof/>
          <w:szCs w:val="22"/>
          <w:lang w:val="sv-SE" w:eastAsia="sv-SE"/>
        </w:rPr>
      </w:pPr>
      <w:hyperlink w:anchor="_Toc425762320" w:history="1">
        <w:r w:rsidR="00F33BE2" w:rsidRPr="00A23F96">
          <w:rPr>
            <w:rStyle w:val="Hyperlnk"/>
            <w:noProof/>
          </w:rPr>
          <w:t>3.2 Summary of requested solution</w:t>
        </w:r>
        <w:r w:rsidR="00F33BE2">
          <w:rPr>
            <w:noProof/>
            <w:webHidden/>
          </w:rPr>
          <w:tab/>
        </w:r>
        <w:r w:rsidR="00F33BE2">
          <w:rPr>
            <w:noProof/>
            <w:webHidden/>
          </w:rPr>
          <w:fldChar w:fldCharType="begin"/>
        </w:r>
        <w:r w:rsidR="00F33BE2">
          <w:rPr>
            <w:noProof/>
            <w:webHidden/>
          </w:rPr>
          <w:instrText xml:space="preserve"> PAGEREF _Toc425762320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3BE0633E" w14:textId="77777777" w:rsidR="00F33BE2" w:rsidRDefault="00495ADE">
      <w:pPr>
        <w:pStyle w:val="Innehll2"/>
        <w:rPr>
          <w:rFonts w:asciiTheme="minorHAnsi" w:eastAsiaTheme="minorEastAsia" w:hAnsiTheme="minorHAnsi" w:cstheme="minorBidi"/>
          <w:noProof/>
          <w:szCs w:val="22"/>
          <w:lang w:val="sv-SE" w:eastAsia="sv-SE"/>
        </w:rPr>
      </w:pPr>
      <w:hyperlink w:anchor="_Toc425762321" w:history="1">
        <w:r w:rsidR="00F33BE2" w:rsidRPr="00A23F96">
          <w:rPr>
            <w:rStyle w:val="Hyperlnk"/>
            <w:i/>
            <w:noProof/>
          </w:rPr>
          <w:t>3.3</w:t>
        </w:r>
        <w:r w:rsidR="00F33BE2" w:rsidRPr="00A23F96">
          <w:rPr>
            <w:rStyle w:val="Hyperlnk"/>
            <w:noProof/>
          </w:rPr>
          <w:t xml:space="preserve"> Statement of problem </w:t>
        </w:r>
        <w:r w:rsidR="00F33BE2" w:rsidRPr="00A23F96">
          <w:rPr>
            <w:rStyle w:val="Hyperlnk"/>
            <w:i/>
            <w:noProof/>
          </w:rPr>
          <w:t>as understood</w:t>
        </w:r>
        <w:r w:rsidR="00F33BE2">
          <w:rPr>
            <w:noProof/>
            <w:webHidden/>
          </w:rPr>
          <w:tab/>
        </w:r>
        <w:r w:rsidR="00F33BE2">
          <w:rPr>
            <w:noProof/>
            <w:webHidden/>
          </w:rPr>
          <w:fldChar w:fldCharType="begin"/>
        </w:r>
        <w:r w:rsidR="00F33BE2">
          <w:rPr>
            <w:noProof/>
            <w:webHidden/>
          </w:rPr>
          <w:instrText xml:space="preserve"> PAGEREF _Toc425762321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2A4C04A9" w14:textId="77777777" w:rsidR="00F33BE2" w:rsidRDefault="00495ADE">
      <w:pPr>
        <w:pStyle w:val="Innehll2"/>
        <w:rPr>
          <w:rFonts w:asciiTheme="minorHAnsi" w:eastAsiaTheme="minorEastAsia" w:hAnsiTheme="minorHAnsi" w:cstheme="minorBidi"/>
          <w:noProof/>
          <w:szCs w:val="22"/>
          <w:lang w:val="sv-SE" w:eastAsia="sv-SE"/>
        </w:rPr>
      </w:pPr>
      <w:hyperlink w:anchor="_Toc425762322" w:history="1">
        <w:r w:rsidR="00F33BE2" w:rsidRPr="00A23F96">
          <w:rPr>
            <w:rStyle w:val="Hyperlnk"/>
            <w:noProof/>
          </w:rPr>
          <w:t>3.4 Detailed analysis of reported problem</w:t>
        </w:r>
        <w:r w:rsidR="00F33BE2">
          <w:rPr>
            <w:noProof/>
            <w:webHidden/>
          </w:rPr>
          <w:tab/>
        </w:r>
        <w:r w:rsidR="00F33BE2">
          <w:rPr>
            <w:noProof/>
            <w:webHidden/>
          </w:rPr>
          <w:fldChar w:fldCharType="begin"/>
        </w:r>
        <w:r w:rsidR="00F33BE2">
          <w:rPr>
            <w:noProof/>
            <w:webHidden/>
          </w:rPr>
          <w:instrText xml:space="preserve"> PAGEREF _Toc425762322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415B97A5" w14:textId="77777777" w:rsidR="00F33BE2" w:rsidRDefault="00495ADE">
      <w:pPr>
        <w:pStyle w:val="Innehll3"/>
        <w:rPr>
          <w:rFonts w:asciiTheme="minorHAnsi" w:eastAsiaTheme="minorEastAsia" w:hAnsiTheme="minorHAnsi" w:cstheme="minorBidi"/>
          <w:sz w:val="22"/>
          <w:szCs w:val="22"/>
          <w:lang w:val="sv-SE" w:eastAsia="sv-SE"/>
        </w:rPr>
      </w:pPr>
      <w:hyperlink w:anchor="_Toc425762323" w:history="1">
        <w:r w:rsidR="00F33BE2" w:rsidRPr="00A23F96">
          <w:rPr>
            <w:rStyle w:val="Hyperlnk"/>
          </w:rPr>
          <w:t>3.4.1 Kinds of Observable entity</w:t>
        </w:r>
        <w:r w:rsidR="00F33BE2">
          <w:rPr>
            <w:webHidden/>
          </w:rPr>
          <w:tab/>
        </w:r>
        <w:r w:rsidR="00F33BE2">
          <w:rPr>
            <w:webHidden/>
          </w:rPr>
          <w:fldChar w:fldCharType="begin"/>
        </w:r>
        <w:r w:rsidR="00F33BE2">
          <w:rPr>
            <w:webHidden/>
          </w:rPr>
          <w:instrText xml:space="preserve"> PAGEREF _Toc425762323 \h </w:instrText>
        </w:r>
        <w:r w:rsidR="00F33BE2">
          <w:rPr>
            <w:webHidden/>
          </w:rPr>
        </w:r>
        <w:r w:rsidR="00F33BE2">
          <w:rPr>
            <w:webHidden/>
          </w:rPr>
          <w:fldChar w:fldCharType="separate"/>
        </w:r>
        <w:r w:rsidR="00E5408E">
          <w:rPr>
            <w:webHidden/>
          </w:rPr>
          <w:t>6</w:t>
        </w:r>
        <w:r w:rsidR="00F33BE2">
          <w:rPr>
            <w:webHidden/>
          </w:rPr>
          <w:fldChar w:fldCharType="end"/>
        </w:r>
      </w:hyperlink>
    </w:p>
    <w:p w14:paraId="71D55D05" w14:textId="77777777" w:rsidR="00F33BE2" w:rsidRDefault="00495ADE">
      <w:pPr>
        <w:pStyle w:val="Innehll3"/>
        <w:rPr>
          <w:rFonts w:asciiTheme="minorHAnsi" w:eastAsiaTheme="minorEastAsia" w:hAnsiTheme="minorHAnsi" w:cstheme="minorBidi"/>
          <w:sz w:val="22"/>
          <w:szCs w:val="22"/>
          <w:lang w:val="sv-SE" w:eastAsia="sv-SE"/>
        </w:rPr>
      </w:pPr>
      <w:hyperlink w:anchor="_Toc425762324" w:history="1">
        <w:r w:rsidR="00F33BE2" w:rsidRPr="00A23F96">
          <w:rPr>
            <w:rStyle w:val="Hyperlnk"/>
          </w:rPr>
          <w:t>3.4.2 Representing observation results</w:t>
        </w:r>
        <w:r w:rsidR="00F33BE2">
          <w:rPr>
            <w:webHidden/>
          </w:rPr>
          <w:tab/>
        </w:r>
        <w:r w:rsidR="00F33BE2">
          <w:rPr>
            <w:webHidden/>
          </w:rPr>
          <w:fldChar w:fldCharType="begin"/>
        </w:r>
        <w:r w:rsidR="00F33BE2">
          <w:rPr>
            <w:webHidden/>
          </w:rPr>
          <w:instrText xml:space="preserve"> PAGEREF _Toc425762324 \h </w:instrText>
        </w:r>
        <w:r w:rsidR="00F33BE2">
          <w:rPr>
            <w:webHidden/>
          </w:rPr>
        </w:r>
        <w:r w:rsidR="00F33BE2">
          <w:rPr>
            <w:webHidden/>
          </w:rPr>
          <w:fldChar w:fldCharType="separate"/>
        </w:r>
        <w:r w:rsidR="00E5408E">
          <w:rPr>
            <w:webHidden/>
          </w:rPr>
          <w:t>7</w:t>
        </w:r>
        <w:r w:rsidR="00F33BE2">
          <w:rPr>
            <w:webHidden/>
          </w:rPr>
          <w:fldChar w:fldCharType="end"/>
        </w:r>
      </w:hyperlink>
    </w:p>
    <w:p w14:paraId="215E7EFB" w14:textId="77777777" w:rsidR="00F33BE2" w:rsidRDefault="00495ADE">
      <w:pPr>
        <w:pStyle w:val="Innehll3"/>
        <w:rPr>
          <w:rFonts w:asciiTheme="minorHAnsi" w:eastAsiaTheme="minorEastAsia" w:hAnsiTheme="minorHAnsi" w:cstheme="minorBidi"/>
          <w:sz w:val="22"/>
          <w:szCs w:val="22"/>
          <w:lang w:val="sv-SE" w:eastAsia="sv-SE"/>
        </w:rPr>
      </w:pPr>
      <w:hyperlink w:anchor="_Toc425762325" w:history="1">
        <w:r w:rsidR="00F33BE2" w:rsidRPr="00A23F96">
          <w:rPr>
            <w:rStyle w:val="Hyperlnk"/>
          </w:rPr>
          <w:t>3.4.3 Function vs. quality observables</w:t>
        </w:r>
        <w:r w:rsidR="00F33BE2">
          <w:rPr>
            <w:webHidden/>
          </w:rPr>
          <w:tab/>
        </w:r>
        <w:r w:rsidR="00F33BE2">
          <w:rPr>
            <w:webHidden/>
          </w:rPr>
          <w:fldChar w:fldCharType="begin"/>
        </w:r>
        <w:r w:rsidR="00F33BE2">
          <w:rPr>
            <w:webHidden/>
          </w:rPr>
          <w:instrText xml:space="preserve"> PAGEREF _Toc425762325 \h </w:instrText>
        </w:r>
        <w:r w:rsidR="00F33BE2">
          <w:rPr>
            <w:webHidden/>
          </w:rPr>
        </w:r>
        <w:r w:rsidR="00F33BE2">
          <w:rPr>
            <w:webHidden/>
          </w:rPr>
          <w:fldChar w:fldCharType="separate"/>
        </w:r>
        <w:r w:rsidR="00E5408E">
          <w:rPr>
            <w:webHidden/>
          </w:rPr>
          <w:t>7</w:t>
        </w:r>
        <w:r w:rsidR="00F33BE2">
          <w:rPr>
            <w:webHidden/>
          </w:rPr>
          <w:fldChar w:fldCharType="end"/>
        </w:r>
      </w:hyperlink>
    </w:p>
    <w:p w14:paraId="413A27E5" w14:textId="77777777" w:rsidR="00F33BE2" w:rsidRDefault="00495ADE">
      <w:pPr>
        <w:pStyle w:val="Innehll3"/>
        <w:rPr>
          <w:rFonts w:asciiTheme="minorHAnsi" w:eastAsiaTheme="minorEastAsia" w:hAnsiTheme="minorHAnsi" w:cstheme="minorBidi"/>
          <w:sz w:val="22"/>
          <w:szCs w:val="22"/>
          <w:lang w:val="sv-SE" w:eastAsia="sv-SE"/>
        </w:rPr>
      </w:pPr>
      <w:hyperlink w:anchor="_Toc425762326" w:history="1">
        <w:r w:rsidR="00F33BE2" w:rsidRPr="00A23F96">
          <w:rPr>
            <w:rStyle w:val="Hyperlnk"/>
          </w:rPr>
          <w:t>3.4.4 Process vs. quality observables</w:t>
        </w:r>
        <w:r w:rsidR="00F33BE2">
          <w:rPr>
            <w:webHidden/>
          </w:rPr>
          <w:tab/>
        </w:r>
        <w:r w:rsidR="00F33BE2">
          <w:rPr>
            <w:webHidden/>
          </w:rPr>
          <w:fldChar w:fldCharType="begin"/>
        </w:r>
        <w:r w:rsidR="00F33BE2">
          <w:rPr>
            <w:webHidden/>
          </w:rPr>
          <w:instrText xml:space="preserve"> PAGEREF _Toc425762326 \h </w:instrText>
        </w:r>
        <w:r w:rsidR="00F33BE2">
          <w:rPr>
            <w:webHidden/>
          </w:rPr>
        </w:r>
        <w:r w:rsidR="00F33BE2">
          <w:rPr>
            <w:webHidden/>
          </w:rPr>
          <w:fldChar w:fldCharType="separate"/>
        </w:r>
        <w:r w:rsidR="00E5408E">
          <w:rPr>
            <w:webHidden/>
          </w:rPr>
          <w:t>8</w:t>
        </w:r>
        <w:r w:rsidR="00F33BE2">
          <w:rPr>
            <w:webHidden/>
          </w:rPr>
          <w:fldChar w:fldCharType="end"/>
        </w:r>
      </w:hyperlink>
    </w:p>
    <w:p w14:paraId="6F194552" w14:textId="77777777" w:rsidR="00F33BE2" w:rsidRDefault="00495ADE">
      <w:pPr>
        <w:pStyle w:val="Innehll2"/>
        <w:rPr>
          <w:rFonts w:asciiTheme="minorHAnsi" w:eastAsiaTheme="minorEastAsia" w:hAnsiTheme="minorHAnsi" w:cstheme="minorBidi"/>
          <w:noProof/>
          <w:szCs w:val="22"/>
          <w:lang w:val="sv-SE" w:eastAsia="sv-SE"/>
        </w:rPr>
      </w:pPr>
      <w:hyperlink w:anchor="_Toc425762327" w:history="1">
        <w:r w:rsidR="00F33BE2" w:rsidRPr="00A23F96">
          <w:rPr>
            <w:rStyle w:val="Hyperlnk"/>
            <w:noProof/>
          </w:rPr>
          <w:t>3.5 Subsidiary and interrelated problems</w:t>
        </w:r>
        <w:r w:rsidR="00F33BE2">
          <w:rPr>
            <w:noProof/>
            <w:webHidden/>
          </w:rPr>
          <w:tab/>
        </w:r>
        <w:r w:rsidR="00F33BE2">
          <w:rPr>
            <w:noProof/>
            <w:webHidden/>
          </w:rPr>
          <w:fldChar w:fldCharType="begin"/>
        </w:r>
        <w:r w:rsidR="00F33BE2">
          <w:rPr>
            <w:noProof/>
            <w:webHidden/>
          </w:rPr>
          <w:instrText xml:space="preserve"> PAGEREF _Toc425762327 \h </w:instrText>
        </w:r>
        <w:r w:rsidR="00F33BE2">
          <w:rPr>
            <w:noProof/>
            <w:webHidden/>
          </w:rPr>
        </w:r>
        <w:r w:rsidR="00F33BE2">
          <w:rPr>
            <w:noProof/>
            <w:webHidden/>
          </w:rPr>
          <w:fldChar w:fldCharType="separate"/>
        </w:r>
        <w:r w:rsidR="00E5408E">
          <w:rPr>
            <w:noProof/>
            <w:webHidden/>
          </w:rPr>
          <w:t>9</w:t>
        </w:r>
        <w:r w:rsidR="00F33BE2">
          <w:rPr>
            <w:noProof/>
            <w:webHidden/>
          </w:rPr>
          <w:fldChar w:fldCharType="end"/>
        </w:r>
      </w:hyperlink>
    </w:p>
    <w:p w14:paraId="37853F6B"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28" w:history="1">
        <w:r w:rsidR="00F33BE2" w:rsidRPr="00A23F96">
          <w:rPr>
            <w:rStyle w:val="Hyperlnk"/>
          </w:rPr>
          <w:t>4 Risks / Benefits</w:t>
        </w:r>
        <w:r w:rsidR="00F33BE2">
          <w:rPr>
            <w:webHidden/>
          </w:rPr>
          <w:tab/>
        </w:r>
        <w:r w:rsidR="00F33BE2">
          <w:rPr>
            <w:webHidden/>
          </w:rPr>
          <w:fldChar w:fldCharType="begin"/>
        </w:r>
        <w:r w:rsidR="00F33BE2">
          <w:rPr>
            <w:webHidden/>
          </w:rPr>
          <w:instrText xml:space="preserve"> PAGEREF _Toc425762328 \h </w:instrText>
        </w:r>
        <w:r w:rsidR="00F33BE2">
          <w:rPr>
            <w:webHidden/>
          </w:rPr>
        </w:r>
        <w:r w:rsidR="00F33BE2">
          <w:rPr>
            <w:webHidden/>
          </w:rPr>
          <w:fldChar w:fldCharType="separate"/>
        </w:r>
        <w:r w:rsidR="00E5408E">
          <w:rPr>
            <w:webHidden/>
          </w:rPr>
          <w:t>10</w:t>
        </w:r>
        <w:r w:rsidR="00F33BE2">
          <w:rPr>
            <w:webHidden/>
          </w:rPr>
          <w:fldChar w:fldCharType="end"/>
        </w:r>
      </w:hyperlink>
    </w:p>
    <w:p w14:paraId="0DDEC39E" w14:textId="77777777" w:rsidR="00F33BE2" w:rsidRDefault="00495ADE">
      <w:pPr>
        <w:pStyle w:val="Innehll2"/>
        <w:rPr>
          <w:rFonts w:asciiTheme="minorHAnsi" w:eastAsiaTheme="minorEastAsia" w:hAnsiTheme="minorHAnsi" w:cstheme="minorBidi"/>
          <w:noProof/>
          <w:szCs w:val="22"/>
          <w:lang w:val="sv-SE" w:eastAsia="sv-SE"/>
        </w:rPr>
      </w:pPr>
      <w:hyperlink w:anchor="_Toc425762329" w:history="1">
        <w:r w:rsidR="00F33BE2" w:rsidRPr="00A23F96">
          <w:rPr>
            <w:rStyle w:val="Hyperlnk"/>
            <w:noProof/>
          </w:rPr>
          <w:t>4.1 Project Risk Profile</w:t>
        </w:r>
        <w:r w:rsidR="00F33BE2">
          <w:rPr>
            <w:noProof/>
            <w:webHidden/>
          </w:rPr>
          <w:tab/>
        </w:r>
        <w:r w:rsidR="00F33BE2">
          <w:rPr>
            <w:noProof/>
            <w:webHidden/>
          </w:rPr>
          <w:fldChar w:fldCharType="begin"/>
        </w:r>
        <w:r w:rsidR="00F33BE2">
          <w:rPr>
            <w:noProof/>
            <w:webHidden/>
          </w:rPr>
          <w:instrText xml:space="preserve"> PAGEREF _Toc425762329 \h </w:instrText>
        </w:r>
        <w:r w:rsidR="00F33BE2">
          <w:rPr>
            <w:noProof/>
            <w:webHidden/>
          </w:rPr>
        </w:r>
        <w:r w:rsidR="00F33BE2">
          <w:rPr>
            <w:noProof/>
            <w:webHidden/>
          </w:rPr>
          <w:fldChar w:fldCharType="separate"/>
        </w:r>
        <w:r w:rsidR="00E5408E">
          <w:rPr>
            <w:noProof/>
            <w:webHidden/>
          </w:rPr>
          <w:t>10</w:t>
        </w:r>
        <w:r w:rsidR="00F33BE2">
          <w:rPr>
            <w:noProof/>
            <w:webHidden/>
          </w:rPr>
          <w:fldChar w:fldCharType="end"/>
        </w:r>
      </w:hyperlink>
    </w:p>
    <w:p w14:paraId="36032C69" w14:textId="77777777" w:rsidR="00F33BE2" w:rsidRDefault="00495ADE">
      <w:pPr>
        <w:pStyle w:val="Innehll3"/>
        <w:rPr>
          <w:rFonts w:asciiTheme="minorHAnsi" w:eastAsiaTheme="minorEastAsia" w:hAnsiTheme="minorHAnsi" w:cstheme="minorBidi"/>
          <w:sz w:val="22"/>
          <w:szCs w:val="22"/>
          <w:lang w:val="sv-SE" w:eastAsia="sv-SE"/>
        </w:rPr>
      </w:pPr>
      <w:hyperlink w:anchor="_Toc425762330" w:history="1">
        <w:r w:rsidR="00F33BE2" w:rsidRPr="00A23F96">
          <w:rPr>
            <w:rStyle w:val="Hyperlnk"/>
          </w:rPr>
          <w:t>4.1.1 Benefits</w:t>
        </w:r>
        <w:r w:rsidR="00F33BE2">
          <w:rPr>
            <w:webHidden/>
          </w:rPr>
          <w:tab/>
        </w:r>
        <w:r w:rsidR="00F33BE2">
          <w:rPr>
            <w:webHidden/>
          </w:rPr>
          <w:fldChar w:fldCharType="begin"/>
        </w:r>
        <w:r w:rsidR="00F33BE2">
          <w:rPr>
            <w:webHidden/>
          </w:rPr>
          <w:instrText xml:space="preserve"> PAGEREF _Toc425762330 \h </w:instrText>
        </w:r>
        <w:r w:rsidR="00F33BE2">
          <w:rPr>
            <w:webHidden/>
          </w:rPr>
        </w:r>
        <w:r w:rsidR="00F33BE2">
          <w:rPr>
            <w:webHidden/>
          </w:rPr>
          <w:fldChar w:fldCharType="separate"/>
        </w:r>
        <w:r w:rsidR="00E5408E">
          <w:rPr>
            <w:webHidden/>
          </w:rPr>
          <w:t>10</w:t>
        </w:r>
        <w:r w:rsidR="00F33BE2">
          <w:rPr>
            <w:webHidden/>
          </w:rPr>
          <w:fldChar w:fldCharType="end"/>
        </w:r>
      </w:hyperlink>
    </w:p>
    <w:p w14:paraId="32CB91D6" w14:textId="77777777" w:rsidR="00F33BE2" w:rsidRDefault="00495ADE">
      <w:pPr>
        <w:pStyle w:val="Innehll3"/>
        <w:rPr>
          <w:rFonts w:asciiTheme="minorHAnsi" w:eastAsiaTheme="minorEastAsia" w:hAnsiTheme="minorHAnsi" w:cstheme="minorBidi"/>
          <w:sz w:val="22"/>
          <w:szCs w:val="22"/>
          <w:lang w:val="sv-SE" w:eastAsia="sv-SE"/>
        </w:rPr>
      </w:pPr>
      <w:hyperlink w:anchor="_Toc425762331" w:history="1">
        <w:r w:rsidR="00F33BE2" w:rsidRPr="00A23F96">
          <w:rPr>
            <w:rStyle w:val="Hyperlnk"/>
          </w:rPr>
          <w:t>4.1.2 Risks of not addressing the problem</w:t>
        </w:r>
        <w:r w:rsidR="00F33BE2">
          <w:rPr>
            <w:webHidden/>
          </w:rPr>
          <w:tab/>
        </w:r>
        <w:r w:rsidR="00F33BE2">
          <w:rPr>
            <w:webHidden/>
          </w:rPr>
          <w:fldChar w:fldCharType="begin"/>
        </w:r>
        <w:r w:rsidR="00F33BE2">
          <w:rPr>
            <w:webHidden/>
          </w:rPr>
          <w:instrText xml:space="preserve"> PAGEREF _Toc425762331 \h </w:instrText>
        </w:r>
        <w:r w:rsidR="00F33BE2">
          <w:rPr>
            <w:webHidden/>
          </w:rPr>
        </w:r>
        <w:r w:rsidR="00F33BE2">
          <w:rPr>
            <w:webHidden/>
          </w:rPr>
          <w:fldChar w:fldCharType="separate"/>
        </w:r>
        <w:r w:rsidR="00E5408E">
          <w:rPr>
            <w:webHidden/>
          </w:rPr>
          <w:t>10</w:t>
        </w:r>
        <w:r w:rsidR="00F33BE2">
          <w:rPr>
            <w:webHidden/>
          </w:rPr>
          <w:fldChar w:fldCharType="end"/>
        </w:r>
      </w:hyperlink>
    </w:p>
    <w:p w14:paraId="46A6827A" w14:textId="77777777" w:rsidR="00F33BE2" w:rsidRDefault="00495ADE">
      <w:pPr>
        <w:pStyle w:val="Innehll3"/>
        <w:rPr>
          <w:rFonts w:asciiTheme="minorHAnsi" w:eastAsiaTheme="minorEastAsia" w:hAnsiTheme="minorHAnsi" w:cstheme="minorBidi"/>
          <w:sz w:val="22"/>
          <w:szCs w:val="22"/>
          <w:lang w:val="sv-SE" w:eastAsia="sv-SE"/>
        </w:rPr>
      </w:pPr>
      <w:hyperlink w:anchor="_Toc425762332" w:history="1">
        <w:r w:rsidR="00F33BE2" w:rsidRPr="00A23F96">
          <w:rPr>
            <w:rStyle w:val="Hyperlnk"/>
          </w:rPr>
          <w:t>4.1.3 Risks of addressing the problem</w:t>
        </w:r>
        <w:r w:rsidR="00F33BE2">
          <w:rPr>
            <w:webHidden/>
          </w:rPr>
          <w:tab/>
        </w:r>
        <w:r w:rsidR="00F33BE2">
          <w:rPr>
            <w:webHidden/>
          </w:rPr>
          <w:fldChar w:fldCharType="begin"/>
        </w:r>
        <w:r w:rsidR="00F33BE2">
          <w:rPr>
            <w:webHidden/>
          </w:rPr>
          <w:instrText xml:space="preserve"> PAGEREF _Toc425762332 \h </w:instrText>
        </w:r>
        <w:r w:rsidR="00F33BE2">
          <w:rPr>
            <w:webHidden/>
          </w:rPr>
        </w:r>
        <w:r w:rsidR="00F33BE2">
          <w:rPr>
            <w:webHidden/>
          </w:rPr>
          <w:fldChar w:fldCharType="separate"/>
        </w:r>
        <w:r w:rsidR="00E5408E">
          <w:rPr>
            <w:webHidden/>
          </w:rPr>
          <w:t>11</w:t>
        </w:r>
        <w:r w:rsidR="00F33BE2">
          <w:rPr>
            <w:webHidden/>
          </w:rPr>
          <w:fldChar w:fldCharType="end"/>
        </w:r>
      </w:hyperlink>
    </w:p>
    <w:p w14:paraId="7CE863F3"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33" w:history="1">
        <w:r w:rsidR="00F33BE2" w:rsidRPr="00A23F96">
          <w:rPr>
            <w:rStyle w:val="Hyperlnk"/>
          </w:rPr>
          <w:t>5 Requirements: criteria for success and completion</w:t>
        </w:r>
        <w:r w:rsidR="00F33BE2">
          <w:rPr>
            <w:webHidden/>
          </w:rPr>
          <w:tab/>
        </w:r>
        <w:r w:rsidR="00F33BE2">
          <w:rPr>
            <w:webHidden/>
          </w:rPr>
          <w:fldChar w:fldCharType="begin"/>
        </w:r>
        <w:r w:rsidR="00F33BE2">
          <w:rPr>
            <w:webHidden/>
          </w:rPr>
          <w:instrText xml:space="preserve"> PAGEREF _Toc425762333 \h </w:instrText>
        </w:r>
        <w:r w:rsidR="00F33BE2">
          <w:rPr>
            <w:webHidden/>
          </w:rPr>
        </w:r>
        <w:r w:rsidR="00F33BE2">
          <w:rPr>
            <w:webHidden/>
          </w:rPr>
          <w:fldChar w:fldCharType="separate"/>
        </w:r>
        <w:r w:rsidR="00E5408E">
          <w:rPr>
            <w:webHidden/>
          </w:rPr>
          <w:t>12</w:t>
        </w:r>
        <w:r w:rsidR="00F33BE2">
          <w:rPr>
            <w:webHidden/>
          </w:rPr>
          <w:fldChar w:fldCharType="end"/>
        </w:r>
      </w:hyperlink>
    </w:p>
    <w:p w14:paraId="7A4F551D" w14:textId="77777777" w:rsidR="00F33BE2" w:rsidRDefault="00495ADE">
      <w:pPr>
        <w:pStyle w:val="Innehll2"/>
        <w:rPr>
          <w:rFonts w:asciiTheme="minorHAnsi" w:eastAsiaTheme="minorEastAsia" w:hAnsiTheme="minorHAnsi" w:cstheme="minorBidi"/>
          <w:noProof/>
          <w:szCs w:val="22"/>
          <w:lang w:val="sv-SE" w:eastAsia="sv-SE"/>
        </w:rPr>
      </w:pPr>
      <w:hyperlink w:anchor="_Toc425762334" w:history="1">
        <w:r w:rsidR="00F33BE2" w:rsidRPr="00A23F96">
          <w:rPr>
            <w:rStyle w:val="Hyperlnk"/>
            <w:noProof/>
          </w:rPr>
          <w:t>5.1 Criteria for success/completion</w:t>
        </w:r>
        <w:r w:rsidR="00F33BE2">
          <w:rPr>
            <w:noProof/>
            <w:webHidden/>
          </w:rPr>
          <w:tab/>
        </w:r>
        <w:r w:rsidR="00F33BE2">
          <w:rPr>
            <w:noProof/>
            <w:webHidden/>
          </w:rPr>
          <w:fldChar w:fldCharType="begin"/>
        </w:r>
        <w:r w:rsidR="00F33BE2">
          <w:rPr>
            <w:noProof/>
            <w:webHidden/>
          </w:rPr>
          <w:instrText xml:space="preserve"> PAGEREF _Toc425762334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508132D8" w14:textId="77777777" w:rsidR="00F33BE2" w:rsidRDefault="00495ADE">
      <w:pPr>
        <w:pStyle w:val="Innehll2"/>
        <w:rPr>
          <w:rFonts w:asciiTheme="minorHAnsi" w:eastAsiaTheme="minorEastAsia" w:hAnsiTheme="minorHAnsi" w:cstheme="minorBidi"/>
          <w:noProof/>
          <w:szCs w:val="22"/>
          <w:lang w:val="sv-SE" w:eastAsia="sv-SE"/>
        </w:rPr>
      </w:pPr>
      <w:hyperlink w:anchor="_Toc425762335" w:history="1">
        <w:r w:rsidR="00F33BE2" w:rsidRPr="00A23F96">
          <w:rPr>
            <w:rStyle w:val="Hyperlnk"/>
            <w:noProof/>
          </w:rPr>
          <w:t>5.2 Strategic and/or specific operational use cases</w:t>
        </w:r>
        <w:r w:rsidR="00F33BE2">
          <w:rPr>
            <w:noProof/>
            <w:webHidden/>
          </w:rPr>
          <w:tab/>
        </w:r>
        <w:r w:rsidR="00F33BE2">
          <w:rPr>
            <w:noProof/>
            <w:webHidden/>
          </w:rPr>
          <w:fldChar w:fldCharType="begin"/>
        </w:r>
        <w:r w:rsidR="00F33BE2">
          <w:rPr>
            <w:noProof/>
            <w:webHidden/>
          </w:rPr>
          <w:instrText xml:space="preserve"> PAGEREF _Toc425762335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0788654F" w14:textId="77777777" w:rsidR="00F33BE2" w:rsidRDefault="00495ADE">
      <w:pPr>
        <w:pStyle w:val="Innehll3"/>
        <w:rPr>
          <w:rFonts w:asciiTheme="minorHAnsi" w:eastAsiaTheme="minorEastAsia" w:hAnsiTheme="minorHAnsi" w:cstheme="minorBidi"/>
          <w:sz w:val="22"/>
          <w:szCs w:val="22"/>
          <w:lang w:val="sv-SE" w:eastAsia="sv-SE"/>
        </w:rPr>
      </w:pPr>
      <w:hyperlink w:anchor="_Toc425762336" w:history="1">
        <w:r w:rsidR="00F33BE2" w:rsidRPr="00A23F96">
          <w:rPr>
            <w:rStyle w:val="Hyperlnk"/>
          </w:rPr>
          <w:t>5.2.1 Use case: 1E Order communication and result reporting</w:t>
        </w:r>
        <w:r w:rsidR="00F33BE2">
          <w:rPr>
            <w:webHidden/>
          </w:rPr>
          <w:tab/>
        </w:r>
        <w:r w:rsidR="00F33BE2">
          <w:rPr>
            <w:webHidden/>
          </w:rPr>
          <w:fldChar w:fldCharType="begin"/>
        </w:r>
        <w:r w:rsidR="00F33BE2">
          <w:rPr>
            <w:webHidden/>
          </w:rPr>
          <w:instrText xml:space="preserve"> PAGEREF _Toc425762336 \h </w:instrText>
        </w:r>
        <w:r w:rsidR="00F33BE2">
          <w:rPr>
            <w:webHidden/>
          </w:rPr>
        </w:r>
        <w:r w:rsidR="00F33BE2">
          <w:rPr>
            <w:webHidden/>
          </w:rPr>
          <w:fldChar w:fldCharType="separate"/>
        </w:r>
        <w:r w:rsidR="00E5408E">
          <w:rPr>
            <w:webHidden/>
          </w:rPr>
          <w:t>12</w:t>
        </w:r>
        <w:r w:rsidR="00F33BE2">
          <w:rPr>
            <w:webHidden/>
          </w:rPr>
          <w:fldChar w:fldCharType="end"/>
        </w:r>
      </w:hyperlink>
    </w:p>
    <w:p w14:paraId="16A33D33"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37" w:history="1">
        <w:r w:rsidR="00F33BE2" w:rsidRPr="00A23F96">
          <w:rPr>
            <w:rStyle w:val="Hyperlnk"/>
          </w:rPr>
          <w:t>6 Technical Approach and Concept Model</w:t>
        </w:r>
        <w:r w:rsidR="00F33BE2">
          <w:rPr>
            <w:webHidden/>
          </w:rPr>
          <w:tab/>
        </w:r>
        <w:r w:rsidR="00F33BE2">
          <w:rPr>
            <w:webHidden/>
          </w:rPr>
          <w:fldChar w:fldCharType="begin"/>
        </w:r>
        <w:r w:rsidR="00F33BE2">
          <w:rPr>
            <w:webHidden/>
          </w:rPr>
          <w:instrText xml:space="preserve"> PAGEREF _Toc425762337 \h </w:instrText>
        </w:r>
        <w:r w:rsidR="00F33BE2">
          <w:rPr>
            <w:webHidden/>
          </w:rPr>
        </w:r>
        <w:r w:rsidR="00F33BE2">
          <w:rPr>
            <w:webHidden/>
          </w:rPr>
          <w:fldChar w:fldCharType="separate"/>
        </w:r>
        <w:r w:rsidR="00E5408E">
          <w:rPr>
            <w:webHidden/>
          </w:rPr>
          <w:t>13</w:t>
        </w:r>
        <w:r w:rsidR="00F33BE2">
          <w:rPr>
            <w:webHidden/>
          </w:rPr>
          <w:fldChar w:fldCharType="end"/>
        </w:r>
      </w:hyperlink>
    </w:p>
    <w:p w14:paraId="0F6F9B88" w14:textId="77777777" w:rsidR="00F33BE2" w:rsidRDefault="00495ADE">
      <w:pPr>
        <w:pStyle w:val="Innehll2"/>
        <w:rPr>
          <w:rFonts w:asciiTheme="minorHAnsi" w:eastAsiaTheme="minorEastAsia" w:hAnsiTheme="minorHAnsi" w:cstheme="minorBidi"/>
          <w:noProof/>
          <w:szCs w:val="22"/>
          <w:lang w:val="sv-SE" w:eastAsia="sv-SE"/>
        </w:rPr>
      </w:pPr>
      <w:hyperlink w:anchor="_Toc425762338" w:history="1">
        <w:r w:rsidR="00F33BE2" w:rsidRPr="00A23F96">
          <w:rPr>
            <w:rStyle w:val="Hyperlnk"/>
            <w:noProof/>
          </w:rPr>
          <w:t>6.1 Current proposed solution</w:t>
        </w:r>
        <w:r w:rsidR="00F33BE2">
          <w:rPr>
            <w:noProof/>
            <w:webHidden/>
          </w:rPr>
          <w:tab/>
        </w:r>
        <w:r w:rsidR="00F33BE2">
          <w:rPr>
            <w:noProof/>
            <w:webHidden/>
          </w:rPr>
          <w:fldChar w:fldCharType="begin"/>
        </w:r>
        <w:r w:rsidR="00F33BE2">
          <w:rPr>
            <w:noProof/>
            <w:webHidden/>
          </w:rPr>
          <w:instrText xml:space="preserve"> PAGEREF _Toc425762338 \h </w:instrText>
        </w:r>
        <w:r w:rsidR="00F33BE2">
          <w:rPr>
            <w:noProof/>
            <w:webHidden/>
          </w:rPr>
        </w:r>
        <w:r w:rsidR="00F33BE2">
          <w:rPr>
            <w:noProof/>
            <w:webHidden/>
          </w:rPr>
          <w:fldChar w:fldCharType="separate"/>
        </w:r>
        <w:r w:rsidR="00E5408E">
          <w:rPr>
            <w:noProof/>
            <w:webHidden/>
          </w:rPr>
          <w:t>13</w:t>
        </w:r>
        <w:r w:rsidR="00F33BE2">
          <w:rPr>
            <w:noProof/>
            <w:webHidden/>
          </w:rPr>
          <w:fldChar w:fldCharType="end"/>
        </w:r>
      </w:hyperlink>
    </w:p>
    <w:p w14:paraId="47AE6741" w14:textId="77777777" w:rsidR="00F33BE2" w:rsidRDefault="00495ADE">
      <w:pPr>
        <w:pStyle w:val="Innehll3"/>
        <w:rPr>
          <w:rFonts w:asciiTheme="minorHAnsi" w:eastAsiaTheme="minorEastAsia" w:hAnsiTheme="minorHAnsi" w:cstheme="minorBidi"/>
          <w:sz w:val="22"/>
          <w:szCs w:val="22"/>
          <w:lang w:val="sv-SE" w:eastAsia="sv-SE"/>
        </w:rPr>
      </w:pPr>
      <w:hyperlink w:anchor="_Toc425762339" w:history="1">
        <w:r w:rsidR="00F33BE2" w:rsidRPr="00A23F96">
          <w:rPr>
            <w:rStyle w:val="Hyperlnk"/>
          </w:rPr>
          <w:t>6.1.1 Outline of design</w:t>
        </w:r>
        <w:r w:rsidR="00F33BE2">
          <w:rPr>
            <w:webHidden/>
          </w:rPr>
          <w:tab/>
        </w:r>
        <w:r w:rsidR="00F33BE2">
          <w:rPr>
            <w:webHidden/>
          </w:rPr>
          <w:fldChar w:fldCharType="begin"/>
        </w:r>
        <w:r w:rsidR="00F33BE2">
          <w:rPr>
            <w:webHidden/>
          </w:rPr>
          <w:instrText xml:space="preserve"> PAGEREF _Toc425762339 \h </w:instrText>
        </w:r>
        <w:r w:rsidR="00F33BE2">
          <w:rPr>
            <w:webHidden/>
          </w:rPr>
        </w:r>
        <w:r w:rsidR="00F33BE2">
          <w:rPr>
            <w:webHidden/>
          </w:rPr>
          <w:fldChar w:fldCharType="separate"/>
        </w:r>
        <w:r w:rsidR="00E5408E">
          <w:rPr>
            <w:webHidden/>
          </w:rPr>
          <w:t>13</w:t>
        </w:r>
        <w:r w:rsidR="00F33BE2">
          <w:rPr>
            <w:webHidden/>
          </w:rPr>
          <w:fldChar w:fldCharType="end"/>
        </w:r>
      </w:hyperlink>
    </w:p>
    <w:p w14:paraId="08BC00F5" w14:textId="77777777" w:rsidR="00F33BE2" w:rsidRDefault="00495ADE">
      <w:pPr>
        <w:pStyle w:val="Innehll3"/>
        <w:rPr>
          <w:rFonts w:asciiTheme="minorHAnsi" w:eastAsiaTheme="minorEastAsia" w:hAnsiTheme="minorHAnsi" w:cstheme="minorBidi"/>
          <w:sz w:val="22"/>
          <w:szCs w:val="22"/>
          <w:lang w:val="sv-SE" w:eastAsia="sv-SE"/>
        </w:rPr>
      </w:pPr>
      <w:hyperlink w:anchor="_Toc425762340" w:history="1">
        <w:r w:rsidR="00F33BE2" w:rsidRPr="00A23F96">
          <w:rPr>
            <w:rStyle w:val="Hyperlnk"/>
          </w:rPr>
          <w:t>6.1.2 Significant design or implementation decisions / compromises</w:t>
        </w:r>
        <w:r w:rsidR="00F33BE2">
          <w:rPr>
            <w:webHidden/>
          </w:rPr>
          <w:tab/>
        </w:r>
        <w:r w:rsidR="00F33BE2">
          <w:rPr>
            <w:webHidden/>
          </w:rPr>
          <w:fldChar w:fldCharType="begin"/>
        </w:r>
        <w:r w:rsidR="00F33BE2">
          <w:rPr>
            <w:webHidden/>
          </w:rPr>
          <w:instrText xml:space="preserve"> PAGEREF _Toc425762340 \h </w:instrText>
        </w:r>
        <w:r w:rsidR="00F33BE2">
          <w:rPr>
            <w:webHidden/>
          </w:rPr>
        </w:r>
        <w:r w:rsidR="00F33BE2">
          <w:rPr>
            <w:webHidden/>
          </w:rPr>
          <w:fldChar w:fldCharType="separate"/>
        </w:r>
        <w:r w:rsidR="00E5408E">
          <w:rPr>
            <w:webHidden/>
          </w:rPr>
          <w:t>32</w:t>
        </w:r>
        <w:r w:rsidR="00F33BE2">
          <w:rPr>
            <w:webHidden/>
          </w:rPr>
          <w:fldChar w:fldCharType="end"/>
        </w:r>
      </w:hyperlink>
    </w:p>
    <w:p w14:paraId="2F7D7066" w14:textId="77777777" w:rsidR="00F33BE2" w:rsidRDefault="00495ADE">
      <w:pPr>
        <w:pStyle w:val="Innehll3"/>
        <w:rPr>
          <w:rFonts w:asciiTheme="minorHAnsi" w:eastAsiaTheme="minorEastAsia" w:hAnsiTheme="minorHAnsi" w:cstheme="minorBidi"/>
          <w:sz w:val="22"/>
          <w:szCs w:val="22"/>
          <w:lang w:val="sv-SE" w:eastAsia="sv-SE"/>
        </w:rPr>
      </w:pPr>
      <w:hyperlink w:anchor="_Toc425762341" w:history="1">
        <w:r w:rsidR="00F33BE2" w:rsidRPr="00A23F96">
          <w:rPr>
            <w:rStyle w:val="Hyperlnk"/>
          </w:rPr>
          <w:t>6.1.3 Evaluation of Design</w:t>
        </w:r>
        <w:r w:rsidR="00F33BE2">
          <w:rPr>
            <w:webHidden/>
          </w:rPr>
          <w:tab/>
        </w:r>
        <w:r w:rsidR="00F33BE2">
          <w:rPr>
            <w:webHidden/>
          </w:rPr>
          <w:fldChar w:fldCharType="begin"/>
        </w:r>
        <w:r w:rsidR="00F33BE2">
          <w:rPr>
            <w:webHidden/>
          </w:rPr>
          <w:instrText xml:space="preserve"> PAGEREF _Toc425762341 \h </w:instrText>
        </w:r>
        <w:r w:rsidR="00F33BE2">
          <w:rPr>
            <w:webHidden/>
          </w:rPr>
        </w:r>
        <w:r w:rsidR="00F33BE2">
          <w:rPr>
            <w:webHidden/>
          </w:rPr>
          <w:fldChar w:fldCharType="separate"/>
        </w:r>
        <w:r w:rsidR="00E5408E">
          <w:rPr>
            <w:webHidden/>
          </w:rPr>
          <w:t>33</w:t>
        </w:r>
        <w:r w:rsidR="00F33BE2">
          <w:rPr>
            <w:webHidden/>
          </w:rPr>
          <w:fldChar w:fldCharType="end"/>
        </w:r>
      </w:hyperlink>
    </w:p>
    <w:p w14:paraId="7A4DD823" w14:textId="77777777" w:rsidR="00F33BE2" w:rsidRDefault="00495ADE">
      <w:pPr>
        <w:pStyle w:val="Innehll1"/>
        <w:rPr>
          <w:rFonts w:asciiTheme="minorHAnsi" w:eastAsiaTheme="minorEastAsia" w:hAnsiTheme="minorHAnsi" w:cstheme="minorBidi"/>
          <w:color w:val="auto"/>
          <w:sz w:val="22"/>
          <w:szCs w:val="22"/>
          <w:lang w:val="sv-SE" w:eastAsia="sv-SE"/>
        </w:rPr>
      </w:pPr>
      <w:hyperlink w:anchor="_Toc425762342" w:history="1">
        <w:r w:rsidR="00F33BE2" w:rsidRPr="00A23F96">
          <w:rPr>
            <w:rStyle w:val="Hyperlnk"/>
          </w:rPr>
          <w:t>7 Project Resource Estimates</w:t>
        </w:r>
        <w:r w:rsidR="00F33BE2">
          <w:rPr>
            <w:webHidden/>
          </w:rPr>
          <w:tab/>
        </w:r>
        <w:r w:rsidR="00F33BE2">
          <w:rPr>
            <w:webHidden/>
          </w:rPr>
          <w:fldChar w:fldCharType="begin"/>
        </w:r>
        <w:r w:rsidR="00F33BE2">
          <w:rPr>
            <w:webHidden/>
          </w:rPr>
          <w:instrText xml:space="preserve"> PAGEREF _Toc425762342 \h </w:instrText>
        </w:r>
        <w:r w:rsidR="00F33BE2">
          <w:rPr>
            <w:webHidden/>
          </w:rPr>
        </w:r>
        <w:r w:rsidR="00F33BE2">
          <w:rPr>
            <w:webHidden/>
          </w:rPr>
          <w:fldChar w:fldCharType="separate"/>
        </w:r>
        <w:r w:rsidR="00E5408E">
          <w:rPr>
            <w:webHidden/>
          </w:rPr>
          <w:t>34</w:t>
        </w:r>
        <w:r w:rsidR="00F33BE2">
          <w:rPr>
            <w:webHidden/>
          </w:rPr>
          <w:fldChar w:fldCharType="end"/>
        </w:r>
      </w:hyperlink>
    </w:p>
    <w:p w14:paraId="1769A3D0" w14:textId="77777777" w:rsidR="00F33BE2" w:rsidRDefault="00495ADE">
      <w:pPr>
        <w:pStyle w:val="Innehll2"/>
        <w:rPr>
          <w:rFonts w:asciiTheme="minorHAnsi" w:eastAsiaTheme="minorEastAsia" w:hAnsiTheme="minorHAnsi" w:cstheme="minorBidi"/>
          <w:noProof/>
          <w:szCs w:val="22"/>
          <w:lang w:val="sv-SE" w:eastAsia="sv-SE"/>
        </w:rPr>
      </w:pPr>
      <w:hyperlink w:anchor="_Toc425762343" w:history="1">
        <w:r w:rsidR="00F33BE2" w:rsidRPr="00A23F96">
          <w:rPr>
            <w:rStyle w:val="Hyperlnk"/>
            <w:noProof/>
          </w:rPr>
          <w:t>7.1 Scope of construction phase</w:t>
        </w:r>
        <w:r w:rsidR="00F33BE2">
          <w:rPr>
            <w:noProof/>
            <w:webHidden/>
          </w:rPr>
          <w:tab/>
        </w:r>
        <w:r w:rsidR="00F33BE2">
          <w:rPr>
            <w:noProof/>
            <w:webHidden/>
          </w:rPr>
          <w:fldChar w:fldCharType="begin"/>
        </w:r>
        <w:r w:rsidR="00F33BE2">
          <w:rPr>
            <w:noProof/>
            <w:webHidden/>
          </w:rPr>
          <w:instrText xml:space="preserve"> PAGEREF _Toc425762343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4ABE2805" w14:textId="77777777" w:rsidR="00F33BE2" w:rsidRDefault="00495ADE">
      <w:pPr>
        <w:pStyle w:val="Innehll2"/>
        <w:rPr>
          <w:rFonts w:asciiTheme="minorHAnsi" w:eastAsiaTheme="minorEastAsia" w:hAnsiTheme="minorHAnsi" w:cstheme="minorBidi"/>
          <w:noProof/>
          <w:szCs w:val="22"/>
          <w:lang w:val="sv-SE" w:eastAsia="sv-SE"/>
        </w:rPr>
      </w:pPr>
      <w:hyperlink w:anchor="_Toc425762344" w:history="1">
        <w:r w:rsidR="00F33BE2" w:rsidRPr="00A23F96">
          <w:rPr>
            <w:rStyle w:val="Hyperlnk"/>
            <w:noProof/>
          </w:rPr>
          <w:t>7.2 Projection of remaining overall project resource requirements</w:t>
        </w:r>
        <w:r w:rsidR="00F33BE2">
          <w:rPr>
            <w:noProof/>
            <w:webHidden/>
          </w:rPr>
          <w:tab/>
        </w:r>
        <w:r w:rsidR="00F33BE2">
          <w:rPr>
            <w:noProof/>
            <w:webHidden/>
          </w:rPr>
          <w:fldChar w:fldCharType="begin"/>
        </w:r>
        <w:r w:rsidR="00F33BE2">
          <w:rPr>
            <w:noProof/>
            <w:webHidden/>
          </w:rPr>
          <w:instrText xml:space="preserve"> PAGEREF _Toc425762344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7C123043" w14:textId="77777777" w:rsidR="00F33BE2" w:rsidRDefault="00495ADE">
      <w:pPr>
        <w:pStyle w:val="Innehll3"/>
        <w:rPr>
          <w:rFonts w:asciiTheme="minorHAnsi" w:eastAsiaTheme="minorEastAsia" w:hAnsiTheme="minorHAnsi" w:cstheme="minorBidi"/>
          <w:sz w:val="22"/>
          <w:szCs w:val="22"/>
          <w:lang w:val="sv-SE" w:eastAsia="sv-SE"/>
        </w:rPr>
      </w:pPr>
      <w:hyperlink w:anchor="_Toc425762345" w:history="1">
        <w:r w:rsidR="00F33BE2" w:rsidRPr="00A23F96">
          <w:rPr>
            <w:rStyle w:val="Hyperlnk"/>
          </w:rPr>
          <w:t>7.2.1 Expected project resource requirement category</w:t>
        </w:r>
        <w:r w:rsidR="00F33BE2">
          <w:rPr>
            <w:webHidden/>
          </w:rPr>
          <w:tab/>
        </w:r>
        <w:r w:rsidR="00F33BE2">
          <w:rPr>
            <w:webHidden/>
          </w:rPr>
          <w:fldChar w:fldCharType="begin"/>
        </w:r>
        <w:r w:rsidR="00F33BE2">
          <w:rPr>
            <w:webHidden/>
          </w:rPr>
          <w:instrText xml:space="preserve"> PAGEREF _Toc425762345 \h </w:instrText>
        </w:r>
        <w:r w:rsidR="00F33BE2">
          <w:rPr>
            <w:webHidden/>
          </w:rPr>
        </w:r>
        <w:r w:rsidR="00F33BE2">
          <w:rPr>
            <w:webHidden/>
          </w:rPr>
          <w:fldChar w:fldCharType="separate"/>
        </w:r>
        <w:r w:rsidR="00E5408E">
          <w:rPr>
            <w:webHidden/>
          </w:rPr>
          <w:t>34</w:t>
        </w:r>
        <w:r w:rsidR="00F33BE2">
          <w:rPr>
            <w:webHidden/>
          </w:rPr>
          <w:fldChar w:fldCharType="end"/>
        </w:r>
      </w:hyperlink>
    </w:p>
    <w:p w14:paraId="60D2827C" w14:textId="77777777" w:rsidR="00F33BE2" w:rsidRDefault="00495ADE">
      <w:pPr>
        <w:pStyle w:val="Innehll3"/>
        <w:rPr>
          <w:rFonts w:asciiTheme="minorHAnsi" w:eastAsiaTheme="minorEastAsia" w:hAnsiTheme="minorHAnsi" w:cstheme="minorBidi"/>
          <w:sz w:val="22"/>
          <w:szCs w:val="22"/>
          <w:lang w:val="sv-SE" w:eastAsia="sv-SE"/>
        </w:rPr>
      </w:pPr>
      <w:hyperlink w:anchor="_Toc425762346" w:history="1">
        <w:r w:rsidR="00F33BE2" w:rsidRPr="00A23F96">
          <w:rPr>
            <w:rStyle w:val="Hyperlnk"/>
          </w:rPr>
          <w:t>7.2.2 Expected project impact and benefit</w:t>
        </w:r>
        <w:r w:rsidR="00F33BE2">
          <w:rPr>
            <w:webHidden/>
          </w:rPr>
          <w:tab/>
        </w:r>
        <w:r w:rsidR="00F33BE2">
          <w:rPr>
            <w:webHidden/>
          </w:rPr>
          <w:fldChar w:fldCharType="begin"/>
        </w:r>
        <w:r w:rsidR="00F33BE2">
          <w:rPr>
            <w:webHidden/>
          </w:rPr>
          <w:instrText xml:space="preserve"> PAGEREF _Toc425762346 \h </w:instrText>
        </w:r>
        <w:r w:rsidR="00F33BE2">
          <w:rPr>
            <w:webHidden/>
          </w:rPr>
        </w:r>
        <w:r w:rsidR="00F33BE2">
          <w:rPr>
            <w:webHidden/>
          </w:rPr>
          <w:fldChar w:fldCharType="separate"/>
        </w:r>
        <w:r w:rsidR="00E5408E">
          <w:rPr>
            <w:webHidden/>
          </w:rPr>
          <w:t>34</w:t>
        </w:r>
        <w:r w:rsidR="00F33BE2">
          <w:rPr>
            <w:webHidden/>
          </w:rPr>
          <w:fldChar w:fldCharType="end"/>
        </w:r>
      </w:hyperlink>
    </w:p>
    <w:p w14:paraId="06E4AA8A" w14:textId="77777777" w:rsidR="00F33BE2" w:rsidRDefault="00495ADE">
      <w:pPr>
        <w:pStyle w:val="Innehll3"/>
        <w:rPr>
          <w:rFonts w:asciiTheme="minorHAnsi" w:eastAsiaTheme="minorEastAsia" w:hAnsiTheme="minorHAnsi" w:cstheme="minorBidi"/>
          <w:sz w:val="22"/>
          <w:szCs w:val="22"/>
          <w:lang w:val="sv-SE" w:eastAsia="sv-SE"/>
        </w:rPr>
      </w:pPr>
      <w:hyperlink w:anchor="_Toc425762347" w:history="1">
        <w:r w:rsidR="00F33BE2" w:rsidRPr="00A23F96">
          <w:rPr>
            <w:rStyle w:val="Hyperlnk"/>
          </w:rPr>
          <w:t>7.2.3 Indicative resource estimates for construction, transition and maintenance:</w:t>
        </w:r>
        <w:r w:rsidR="00F33BE2">
          <w:rPr>
            <w:webHidden/>
          </w:rPr>
          <w:tab/>
        </w:r>
        <w:r w:rsidR="00F33BE2">
          <w:rPr>
            <w:webHidden/>
          </w:rPr>
          <w:fldChar w:fldCharType="begin"/>
        </w:r>
        <w:r w:rsidR="00F33BE2">
          <w:rPr>
            <w:webHidden/>
          </w:rPr>
          <w:instrText xml:space="preserve"> PAGEREF _Toc425762347 \h </w:instrText>
        </w:r>
        <w:r w:rsidR="00F33BE2">
          <w:rPr>
            <w:webHidden/>
          </w:rPr>
        </w:r>
        <w:r w:rsidR="00F33BE2">
          <w:rPr>
            <w:webHidden/>
          </w:rPr>
          <w:fldChar w:fldCharType="separate"/>
        </w:r>
        <w:r w:rsidR="00E5408E">
          <w:rPr>
            <w:webHidden/>
          </w:rPr>
          <w:t>34</w:t>
        </w:r>
        <w:r w:rsidR="00F33BE2">
          <w:rPr>
            <w:webHidden/>
          </w:rPr>
          <w:fldChar w:fldCharType="end"/>
        </w:r>
      </w:hyperlink>
    </w:p>
    <w:p w14:paraId="1215CB3F" w14:textId="77777777" w:rsidR="00D811B5" w:rsidRPr="00E87BDC" w:rsidRDefault="00E64E8F" w:rsidP="0038044E">
      <w:r w:rsidRPr="00E87BDC">
        <w:fldChar w:fldCharType="end"/>
      </w:r>
    </w:p>
    <w:p w14:paraId="6922F891" w14:textId="77777777" w:rsidR="00856347" w:rsidRDefault="00856347" w:rsidP="0077551F">
      <w:pPr>
        <w:pStyle w:val="Rubrik1"/>
      </w:pPr>
      <w:bookmarkStart w:id="11" w:name="_Toc425762311"/>
      <w:r>
        <w:lastRenderedPageBreak/>
        <w:t>Glossary</w:t>
      </w:r>
      <w:bookmarkEnd w:id="11"/>
    </w:p>
    <w:p w14:paraId="7DA6B3DB" w14:textId="77777777" w:rsidR="0077551F" w:rsidRDefault="00132BB9" w:rsidP="00856347">
      <w:pPr>
        <w:pStyle w:val="Rubrik2"/>
      </w:pPr>
      <w:bookmarkStart w:id="12" w:name="_Toc425762312"/>
      <w:r>
        <w:t xml:space="preserve">Domain </w:t>
      </w:r>
      <w:r w:rsidR="0077551F">
        <w:t>Terms</w:t>
      </w:r>
      <w:bookmarkEnd w:id="12"/>
    </w:p>
    <w:tbl>
      <w:tblPr>
        <w:tblStyle w:val="Tabellrutnt"/>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tnotsreferens"/>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Rubrik1"/>
      </w:pPr>
      <w:bookmarkStart w:id="13" w:name="_Toc425762313"/>
      <w:r>
        <w:lastRenderedPageBreak/>
        <w:t>Introduction</w:t>
      </w:r>
      <w:bookmarkEnd w:id="13"/>
    </w:p>
    <w:p w14:paraId="4646F16D" w14:textId="77777777" w:rsidR="007724A4" w:rsidRDefault="007724A4" w:rsidP="007724A4">
      <w:pPr>
        <w:pStyle w:val="Rubrik2"/>
      </w:pPr>
      <w:bookmarkStart w:id="14" w:name="_Toc425762314"/>
      <w:r>
        <w:t>Purpose</w:t>
      </w:r>
      <w:bookmarkEnd w:id="14"/>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Rubrik2"/>
      </w:pPr>
      <w:bookmarkStart w:id="15" w:name="_Toc425762315"/>
      <w:r>
        <w:t>Audience</w:t>
      </w:r>
      <w:r w:rsidR="00F716E5">
        <w:t xml:space="preserve"> and stakeholder domain</w:t>
      </w:r>
      <w:bookmarkEnd w:id="15"/>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Rubrik3"/>
      </w:pPr>
      <w:bookmarkStart w:id="16" w:name="_Toc425762316"/>
      <w:r>
        <w:t>Input from stakeholders</w:t>
      </w:r>
      <w:bookmarkEnd w:id="16"/>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IPaLM SIG.</w:t>
      </w:r>
    </w:p>
    <w:p w14:paraId="44D46EE8" w14:textId="77777777" w:rsidR="002C3EB1" w:rsidRDefault="00184FBE" w:rsidP="00184FBE">
      <w:pPr>
        <w:pStyle w:val="Rubrik3"/>
      </w:pPr>
      <w:bookmarkStart w:id="17" w:name="_Toc425762317"/>
      <w:r>
        <w:t>Degree of consensus on the statement of problem</w:t>
      </w:r>
      <w:bookmarkEnd w:id="17"/>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Rubrik1"/>
      </w:pPr>
      <w:bookmarkStart w:id="18" w:name="_Toc335905546"/>
      <w:bookmarkStart w:id="19" w:name="_Toc425762318"/>
      <w:r>
        <w:lastRenderedPageBreak/>
        <w:t>Statement of the problem or need</w:t>
      </w:r>
      <w:bookmarkEnd w:id="18"/>
      <w:bookmarkEnd w:id="19"/>
    </w:p>
    <w:p w14:paraId="3AEAC7DE" w14:textId="77777777" w:rsidR="003F7A88" w:rsidRDefault="003F7A88" w:rsidP="003F7A88">
      <w:pPr>
        <w:pStyle w:val="Rubrik2"/>
        <w:rPr>
          <w:i/>
        </w:rPr>
      </w:pPr>
      <w:bookmarkStart w:id="20" w:name="_Toc335905547"/>
      <w:bookmarkStart w:id="21" w:name="_Toc425762319"/>
      <w:r>
        <w:t xml:space="preserve">Summary of problem or need, </w:t>
      </w:r>
      <w:r w:rsidRPr="006955B3">
        <w:rPr>
          <w:i/>
        </w:rPr>
        <w:t>as reported</w:t>
      </w:r>
      <w:bookmarkEnd w:id="20"/>
      <w:bookmarkEnd w:id="21"/>
    </w:p>
    <w:p w14:paraId="5C026A16" w14:textId="77777777" w:rsidR="00BE4E55" w:rsidRDefault="00BE4E55" w:rsidP="00BE4E55">
      <w:pPr>
        <w:pStyle w:val="Ingetavstnd"/>
      </w:pPr>
      <w:bookmarkStart w:id="22"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Rubrik2"/>
      </w:pPr>
      <w:bookmarkStart w:id="23" w:name="_Toc425762320"/>
      <w:r>
        <w:t>Summary of requested solution</w:t>
      </w:r>
      <w:bookmarkEnd w:id="22"/>
      <w:bookmarkEnd w:id="23"/>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Rubrik2"/>
        <w:rPr>
          <w:i/>
        </w:rPr>
      </w:pPr>
      <w:bookmarkStart w:id="24" w:name="_Toc335905549"/>
      <w:bookmarkStart w:id="25" w:name="_Toc425762321"/>
      <w:r>
        <w:t xml:space="preserve">Statement of problem </w:t>
      </w:r>
      <w:r w:rsidRPr="006955B3">
        <w:rPr>
          <w:i/>
        </w:rPr>
        <w:t>as understood</w:t>
      </w:r>
      <w:bookmarkEnd w:id="24"/>
      <w:bookmarkEnd w:id="25"/>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Rubrik2"/>
      </w:pPr>
      <w:bookmarkStart w:id="26" w:name="_Toc335905550"/>
      <w:bookmarkStart w:id="27" w:name="_Toc425762322"/>
      <w:r>
        <w:t>Detailed analysis of reported problem</w:t>
      </w:r>
      <w:bookmarkEnd w:id="26"/>
      <w:bookmarkEnd w:id="27"/>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tnotsreferens"/>
        </w:rPr>
        <w:footnoteReference w:id="2"/>
      </w:r>
      <w:r w:rsidR="002C045B">
        <w:t>.</w:t>
      </w:r>
    </w:p>
    <w:p w14:paraId="605EC68F" w14:textId="77777777" w:rsidR="00427CBC" w:rsidRDefault="00AB3537" w:rsidP="00CC15D6">
      <w:pPr>
        <w:pStyle w:val="Rubrik3"/>
      </w:pPr>
      <w:bookmarkStart w:id="28" w:name="_Toc425762323"/>
      <w:bookmarkStart w:id="29" w:name="_Ref429494831"/>
      <w:r>
        <w:t>Kinds of O</w:t>
      </w:r>
      <w:r w:rsidR="00803720">
        <w:t>bservable</w:t>
      </w:r>
      <w:r>
        <w:t xml:space="preserve"> entity</w:t>
      </w:r>
      <w:bookmarkEnd w:id="28"/>
      <w:bookmarkEnd w:id="29"/>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stycke"/>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stycke"/>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stycke"/>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stycke"/>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lastRenderedPageBreak/>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Rubrik3"/>
      </w:pPr>
      <w:bookmarkStart w:id="30" w:name="_Toc425762324"/>
      <w:r>
        <w:t>Representing observation results</w:t>
      </w:r>
      <w:bookmarkEnd w:id="30"/>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Beskrivning"/>
      </w:pPr>
      <w:bookmarkStart w:id="31"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31"/>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Rubrik3"/>
      </w:pPr>
      <w:bookmarkStart w:id="32" w:name="_Toc425762325"/>
      <w:r>
        <w:t>Function vs. quality observables</w:t>
      </w:r>
      <w:bookmarkEnd w:id="32"/>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stycke"/>
        <w:numPr>
          <w:ilvl w:val="0"/>
          <w:numId w:val="33"/>
        </w:numPr>
      </w:pPr>
      <w:r>
        <w:t>a quality observable in some way related to function,</w:t>
      </w:r>
    </w:p>
    <w:p w14:paraId="4758A8C4" w14:textId="37800909" w:rsidR="001E6955" w:rsidRDefault="001E6955" w:rsidP="00CC15D6">
      <w:pPr>
        <w:pStyle w:val="Liststycke"/>
        <w:numPr>
          <w:ilvl w:val="0"/>
          <w:numId w:val="33"/>
        </w:numPr>
      </w:pPr>
      <w:r>
        <w:lastRenderedPageBreak/>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stycke"/>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7777777" w:rsidR="009D2D0A" w:rsidRDefault="008A0B8E" w:rsidP="00CC15D6">
      <w:pPr>
        <w:pStyle w:val="Rubrik3"/>
      </w:pPr>
      <w:bookmarkStart w:id="33" w:name="_Toc425762326"/>
      <w:r>
        <w:t>Process vs. quality observables</w:t>
      </w:r>
      <w:bookmarkEnd w:id="33"/>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Rubrik3"/>
      </w:pPr>
      <w:bookmarkStart w:id="34" w:name="_Ref428185795"/>
      <w:r>
        <w:t>Ambiguity of Towards attribute</w:t>
      </w:r>
      <w:bookmarkEnd w:id="34"/>
    </w:p>
    <w:p w14:paraId="6CC59C40" w14:textId="6E792B8E" w:rsidR="00A1515B" w:rsidRDefault="00A1515B">
      <w:r>
        <w:t xml:space="preserve">The attribute </w:t>
      </w:r>
      <w:r w:rsidR="0035209C">
        <w:t>704320005 | T</w:t>
      </w:r>
      <w:r w:rsidR="0035209C" w:rsidRPr="00C24397">
        <w:t>owards (attribute) |</w:t>
      </w:r>
      <w:r w:rsidR="0035209C">
        <w:t xml:space="preserve"> as described in the original style guide has at least three distinguishable meanings:</w:t>
      </w:r>
    </w:p>
    <w:p w14:paraId="6647E06A" w14:textId="6D9D64E9" w:rsidR="0035209C" w:rsidRDefault="0035209C" w:rsidP="00CC15D6">
      <w:pPr>
        <w:pStyle w:val="Liststycke"/>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stycke"/>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allergenicity, the range has been substances. An example is susceptibility of (Inheres in) bacterium to (Towards) antibiotic.</w:t>
      </w:r>
    </w:p>
    <w:p w14:paraId="19390EA6" w14:textId="2B4D9D92" w:rsidR="00FC3A2B" w:rsidRDefault="00FC3A2B" w:rsidP="00CC15D6">
      <w:pPr>
        <w:pStyle w:val="Liststycke"/>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lastRenderedPageBreak/>
        <w:t>All these three meanings of the attribute 704320005 | T</w:t>
      </w:r>
      <w:r w:rsidRPr="00C24397">
        <w:t>owards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Rubrik3"/>
      </w:pPr>
      <w:r>
        <w:t>Issues with some</w:t>
      </w:r>
      <w:r w:rsidR="00257530">
        <w:t xml:space="preserve"> attribute ranges</w:t>
      </w:r>
    </w:p>
    <w:p w14:paraId="235A8E99" w14:textId="1299E41D" w:rsidR="00D32780" w:rsidRDefault="00D32780">
      <w:r>
        <w:t>Some attribute ranges in the previously published Observables Style Guide will need updating. These include:</w:t>
      </w:r>
    </w:p>
    <w:tbl>
      <w:tblPr>
        <w:tblStyle w:val="Tabellrutnt"/>
        <w:tblW w:w="0" w:type="auto"/>
        <w:tblLook w:val="04A0" w:firstRow="1" w:lastRow="0" w:firstColumn="1" w:lastColumn="0" w:noHBand="0" w:noVBand="1"/>
      </w:tblPr>
      <w:tblGrid>
        <w:gridCol w:w="3316"/>
        <w:gridCol w:w="3325"/>
        <w:gridCol w:w="3327"/>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2DC87E9D" w:rsidR="00D32780" w:rsidRDefault="00D32780" w:rsidP="00D32780">
            <w:r w:rsidRPr="009A621F">
              <w:t xml:space="preserve">704318007 </w:t>
            </w:r>
            <w:r>
              <w:t>| Property type |</w:t>
            </w:r>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Rubrik2"/>
      </w:pPr>
      <w:bookmarkStart w:id="35" w:name="_Toc335905551"/>
      <w:bookmarkStart w:id="36" w:name="_Toc425762327"/>
      <w:r>
        <w:t>Subsidiary and i</w:t>
      </w:r>
      <w:r w:rsidRPr="006C52D8">
        <w:t>nterrelated problems</w:t>
      </w:r>
      <w:bookmarkEnd w:id="35"/>
      <w:bookmarkEnd w:id="36"/>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r>
        <w:t>artf7850 observables about procedures</w:t>
      </w:r>
    </w:p>
    <w:p w14:paraId="7DB8DB05" w14:textId="77777777" w:rsidR="0050390E" w:rsidRDefault="0050390E" w:rsidP="00CC4531">
      <w:r>
        <w:t>artf6235 observable and attribute semantic duality</w:t>
      </w:r>
    </w:p>
    <w:p w14:paraId="37B73C83" w14:textId="77777777" w:rsidR="0050390E" w:rsidRDefault="0050390E" w:rsidP="00CC4531">
      <w:r>
        <w:t>artf6257 observables as situations</w:t>
      </w:r>
    </w:p>
    <w:p w14:paraId="0B99446F" w14:textId="77777777" w:rsidR="0050390E" w:rsidRDefault="0050390E" w:rsidP="00CC4531">
      <w:r>
        <w:t>artf6277 targets as observables</w:t>
      </w:r>
    </w:p>
    <w:p w14:paraId="11E31DCF" w14:textId="77777777" w:rsidR="0050390E" w:rsidRDefault="0050390E" w:rsidP="00CC4531">
      <w:r>
        <w:t>artf227339 observable about finding/disorder/procedure/event</w:t>
      </w:r>
    </w:p>
    <w:p w14:paraId="50FB4C9D" w14:textId="77777777" w:rsidR="0050390E" w:rsidRDefault="0050390E" w:rsidP="00CC4531">
      <w:r>
        <w:t>artf221675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Rubrik1"/>
      </w:pPr>
      <w:bookmarkStart w:id="37" w:name="_Toc335905552"/>
      <w:bookmarkStart w:id="38" w:name="_Toc425762328"/>
      <w:r>
        <w:lastRenderedPageBreak/>
        <w:t>Risks / Benefits</w:t>
      </w:r>
      <w:bookmarkEnd w:id="37"/>
      <w:bookmarkEnd w:id="38"/>
    </w:p>
    <w:p w14:paraId="60BC5BCF" w14:textId="77777777" w:rsidR="00874BC3" w:rsidRDefault="00874BC3" w:rsidP="00874BC3">
      <w:pPr>
        <w:pStyle w:val="Rubrik2"/>
      </w:pPr>
      <w:bookmarkStart w:id="39" w:name="_Toc425762329"/>
      <w:r>
        <w:t>Project Risk Profile</w:t>
      </w:r>
      <w:bookmarkEnd w:id="39"/>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ellrutnt"/>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Rubrik3"/>
      </w:pPr>
      <w:bookmarkStart w:id="40" w:name="_Toc425762330"/>
      <w:bookmarkStart w:id="41" w:name="_Toc335905553"/>
      <w:r>
        <w:t>Benefits</w:t>
      </w:r>
      <w:bookmarkEnd w:id="40"/>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stycke"/>
        <w:numPr>
          <w:ilvl w:val="0"/>
          <w:numId w:val="22"/>
        </w:numPr>
      </w:pPr>
      <w:r>
        <w:t>result reporting</w:t>
      </w:r>
    </w:p>
    <w:p w14:paraId="16452B2C" w14:textId="77777777" w:rsidR="00D96AC8" w:rsidRDefault="00D96AC8" w:rsidP="00D96AC8">
      <w:pPr>
        <w:pStyle w:val="Liststycke"/>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Rubrik3"/>
      </w:pPr>
      <w:bookmarkStart w:id="42" w:name="_Toc425762331"/>
      <w:r>
        <w:t>Risks of not addressing the problem</w:t>
      </w:r>
      <w:bookmarkEnd w:id="41"/>
      <w:bookmarkEnd w:id="42"/>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Rubrik3"/>
      </w:pPr>
      <w:bookmarkStart w:id="43" w:name="_Toc335905554"/>
      <w:bookmarkStart w:id="44" w:name="_Toc425762332"/>
      <w:r>
        <w:t>Risks of addressing the problem</w:t>
      </w:r>
      <w:bookmarkEnd w:id="43"/>
      <w:bookmarkEnd w:id="44"/>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Rubrik1"/>
        <w:ind w:left="431" w:hanging="431"/>
      </w:pPr>
      <w:bookmarkStart w:id="45" w:name="_Toc335905555"/>
      <w:bookmarkStart w:id="46" w:name="_Toc425762333"/>
      <w:r>
        <w:lastRenderedPageBreak/>
        <w:t>Requirements: criteria for success and completion</w:t>
      </w:r>
      <w:bookmarkEnd w:id="45"/>
      <w:bookmarkEnd w:id="46"/>
    </w:p>
    <w:p w14:paraId="558BC21E" w14:textId="77777777" w:rsidR="003F7A88" w:rsidRDefault="003F7A88" w:rsidP="003F7A88">
      <w:pPr>
        <w:pStyle w:val="Rubrik2"/>
      </w:pPr>
      <w:bookmarkStart w:id="47" w:name="_Toc335905556"/>
      <w:bookmarkStart w:id="48" w:name="_Toc425762334"/>
      <w:r>
        <w:t>Criteria for success/completion</w:t>
      </w:r>
      <w:bookmarkEnd w:id="47"/>
      <w:bookmarkEnd w:id="48"/>
    </w:p>
    <w:p w14:paraId="6DA2EA7D" w14:textId="77777777" w:rsidR="001B4B13" w:rsidRDefault="001B4B13" w:rsidP="001B4B13">
      <w:bookmarkStart w:id="49" w:name="_Toc167369025"/>
      <w:bookmarkStart w:id="50" w:name="_Toc335905557"/>
      <w:r>
        <w:t>The quality criteria and targets for those criteria are listed below:</w:t>
      </w:r>
    </w:p>
    <w:p w14:paraId="1E0AA557" w14:textId="77777777" w:rsidR="001B4B13" w:rsidRDefault="001B4B13" w:rsidP="001B4B13"/>
    <w:tbl>
      <w:tblPr>
        <w:tblStyle w:val="Tabellrutnt"/>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openEHR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Rubrik2"/>
      </w:pPr>
      <w:bookmarkStart w:id="51" w:name="_Toc425762335"/>
      <w:r>
        <w:t>Strategic and/or specific operational u</w:t>
      </w:r>
      <w:r w:rsidRPr="00D47521">
        <w:t>se case</w:t>
      </w:r>
      <w:bookmarkEnd w:id="49"/>
      <w:r w:rsidRPr="00D47521">
        <w:t>s</w:t>
      </w:r>
      <w:bookmarkEnd w:id="50"/>
      <w:bookmarkEnd w:id="51"/>
    </w:p>
    <w:p w14:paraId="45288D6F" w14:textId="77777777" w:rsidR="009A686A" w:rsidRPr="00D47521" w:rsidRDefault="009A686A" w:rsidP="009A686A">
      <w:pPr>
        <w:pStyle w:val="Rubrik3"/>
      </w:pPr>
      <w:bookmarkStart w:id="52" w:name="_Toc167369026"/>
      <w:bookmarkStart w:id="53" w:name="_Toc407362293"/>
      <w:bookmarkStart w:id="54" w:name="_Toc425762336"/>
      <w:r w:rsidRPr="00D47521">
        <w:t>Use case</w:t>
      </w:r>
      <w:bookmarkEnd w:id="52"/>
      <w:r>
        <w:t>: 1E Order communication and result reporting</w:t>
      </w:r>
      <w:bookmarkEnd w:id="53"/>
      <w:bookmarkEnd w:id="54"/>
    </w:p>
    <w:p w14:paraId="3FC6BA09" w14:textId="77777777" w:rsidR="009A686A" w:rsidRDefault="009A686A" w:rsidP="009A686A">
      <w:pPr>
        <w:pStyle w:val="Rubrik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2011-2015:</w:t>
      </w:r>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Rubrik1"/>
      </w:pPr>
      <w:bookmarkStart w:id="55" w:name="_Toc425762337"/>
      <w:r>
        <w:lastRenderedPageBreak/>
        <w:t>Technical Approach and Concept Model</w:t>
      </w:r>
      <w:bookmarkEnd w:id="55"/>
    </w:p>
    <w:p w14:paraId="34B4E7D5" w14:textId="77777777" w:rsidR="00D856DE" w:rsidRDefault="00D856DE" w:rsidP="00D856DE">
      <w:pPr>
        <w:pStyle w:val="Rubrik2"/>
      </w:pPr>
      <w:bookmarkStart w:id="56" w:name="_Toc425762338"/>
      <w:r>
        <w:t>Current proposed solution</w:t>
      </w:r>
      <w:bookmarkEnd w:id="56"/>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Rubrik3"/>
      </w:pPr>
      <w:bookmarkStart w:id="57" w:name="_Toc407365825"/>
      <w:bookmarkStart w:id="58" w:name="_Toc425762339"/>
      <w:bookmarkStart w:id="59" w:name="_Ref428362889"/>
      <w:bookmarkStart w:id="60" w:name="_Ref428362926"/>
      <w:r>
        <w:t>Outline of design</w:t>
      </w:r>
      <w:bookmarkEnd w:id="57"/>
      <w:bookmarkEnd w:id="58"/>
      <w:bookmarkEnd w:id="59"/>
      <w:bookmarkEnd w:id="60"/>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tnotsreferens"/>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Ingetavstnd"/>
        <w:keepNext/>
      </w:pPr>
      <w:r w:rsidRPr="00B6057A">
        <w:rPr>
          <w:noProof/>
          <w:lang w:val="sv-SE" w:eastAsia="sv-SE"/>
        </w:rPr>
        <w:lastRenderedPageBreak/>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Beskrivning"/>
      </w:pPr>
      <w:bookmarkStart w:id="61"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61"/>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45200D88" w:rsidR="004E1FA0" w:rsidRPr="004E1FA0" w:rsidRDefault="004E1FA0" w:rsidP="00CC15D6">
      <w:pPr>
        <w:pStyle w:val="Code"/>
      </w:pPr>
      <w:r w:rsidRPr="004E1FA0">
        <w:t>(276885007|Core body temperature (observable entity)|)===</w:t>
      </w:r>
      <w:r>
        <w:br/>
      </w:r>
      <w:r w:rsidRPr="004E1FA0">
        <w:t>(363787002|Observable entity (observable entity)|:</w:t>
      </w:r>
      <w:r>
        <w:br/>
      </w:r>
      <w:r w:rsidRPr="004E1FA0">
        <w:t xml:space="preserve">  704318007|Property type (attribute)|=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585C040C" w:rsidR="00E731F0" w:rsidRDefault="00151B09" w:rsidP="00CC15D6">
      <w:pPr>
        <w:keepNext/>
      </w:pPr>
      <w:r>
        <w:rPr>
          <w:noProof/>
          <w:lang w:val="sv-SE" w:eastAsia="sv-SE"/>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p>
    <w:p w14:paraId="47E28EC2" w14:textId="7639F603" w:rsidR="00256D12" w:rsidRDefault="00E731F0" w:rsidP="00CC15D6">
      <w:pPr>
        <w:pStyle w:val="Beskrivning"/>
      </w:pPr>
      <w:bookmarkStart w:id="62"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62"/>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595CE3C8" w:rsidR="00E721FE" w:rsidRDefault="00151B09" w:rsidP="00CC15D6">
      <w:pPr>
        <w:pStyle w:val="Ingetavstnd"/>
        <w:keepNext/>
      </w:pPr>
      <w:r>
        <w:rPr>
          <w:noProof/>
          <w:lang w:val="sv-SE" w:eastAsia="sv-SE"/>
        </w:rPr>
        <w:lastRenderedPageBreak/>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p>
    <w:p w14:paraId="1461B7E7" w14:textId="0BE6E202" w:rsidR="00E53CD5" w:rsidRDefault="00E721FE" w:rsidP="00CC15D6">
      <w:pPr>
        <w:pStyle w:val="Beskrivning"/>
      </w:pPr>
      <w:bookmarkStart w:id="63" w:name="_Ref425772536"/>
      <w:bookmarkStart w:id="64"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63"/>
      <w:r>
        <w:t xml:space="preserve"> Quality observable</w:t>
      </w:r>
      <w:r w:rsidR="00EB52CA">
        <w:rPr>
          <w:rStyle w:val="Fotnotsreferens"/>
        </w:rPr>
        <w:footnoteReference w:id="4"/>
      </w:r>
      <w:bookmarkEnd w:id="64"/>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18"/>
          <w:footerReference w:type="first" r:id="rId19"/>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Beskrivning"/>
        <w:keepNext/>
      </w:pPr>
      <w:bookmarkStart w:id="65" w:name="_Ref474137272"/>
      <w:r>
        <w:lastRenderedPageBreak/>
        <w:t xml:space="preserve">Table </w:t>
      </w:r>
      <w:r>
        <w:fldChar w:fldCharType="begin"/>
      </w:r>
      <w:r>
        <w:instrText xml:space="preserve"> SEQ Table \* ARABIC </w:instrText>
      </w:r>
      <w:r>
        <w:fldChar w:fldCharType="separate"/>
      </w:r>
      <w:r w:rsidR="00E5408E">
        <w:rPr>
          <w:noProof/>
        </w:rPr>
        <w:t>1</w:t>
      </w:r>
      <w:r>
        <w:fldChar w:fldCharType="end"/>
      </w:r>
      <w:bookmarkEnd w:id="65"/>
      <w:r>
        <w:t xml:space="preserve"> Overview of Observables model attributes</w:t>
      </w:r>
    </w:p>
    <w:tbl>
      <w:tblPr>
        <w:tblStyle w:val="Tabellrutnt"/>
        <w:tblW w:w="0" w:type="auto"/>
        <w:tblLook w:val="04A0" w:firstRow="1" w:lastRow="0" w:firstColumn="1" w:lastColumn="0" w:noHBand="0" w:noVBand="1"/>
      </w:tblPr>
      <w:tblGrid>
        <w:gridCol w:w="1335"/>
        <w:gridCol w:w="2757"/>
        <w:gridCol w:w="2726"/>
        <w:gridCol w:w="706"/>
        <w:gridCol w:w="2444"/>
      </w:tblGrid>
      <w:tr w:rsidR="00494DEE" w:rsidRPr="00494DEE" w14:paraId="12A6C21C" w14:textId="77777777" w:rsidTr="00FE2AB2">
        <w:tc>
          <w:tcPr>
            <w:tcW w:w="0" w:type="auto"/>
          </w:tcPr>
          <w:p w14:paraId="79572C75" w14:textId="4BD2E192" w:rsidR="00FE2AB2" w:rsidRPr="00494DEE" w:rsidRDefault="00FE2AB2" w:rsidP="00494DEE">
            <w:pPr>
              <w:pStyle w:val="Ingetavstnd"/>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Ingetavstnd"/>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Ingetavstnd"/>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Ingetavstnd"/>
              <w:rPr>
                <w:b/>
                <w:sz w:val="16"/>
                <w:szCs w:val="16"/>
              </w:rPr>
            </w:pPr>
            <w:r>
              <w:rPr>
                <w:b/>
                <w:sz w:val="16"/>
                <w:szCs w:val="16"/>
              </w:rPr>
              <w:t>Card-inality</w:t>
            </w:r>
          </w:p>
        </w:tc>
        <w:tc>
          <w:tcPr>
            <w:tcW w:w="0" w:type="auto"/>
          </w:tcPr>
          <w:p w14:paraId="67005416" w14:textId="40C867BD" w:rsidR="00FE2AB2" w:rsidRPr="00494DEE" w:rsidRDefault="00FE2AB2" w:rsidP="00494DEE">
            <w:pPr>
              <w:pStyle w:val="Ingetavstnd"/>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3015E31F" w:rsidR="00FE2AB2" w:rsidRPr="00494DEE" w:rsidRDefault="00FE2AB2" w:rsidP="00494DEE">
            <w:pPr>
              <w:pStyle w:val="Ingetavstnd"/>
              <w:rPr>
                <w:sz w:val="16"/>
                <w:szCs w:val="16"/>
              </w:rPr>
            </w:pPr>
            <w:r w:rsidRPr="00494DEE">
              <w:rPr>
                <w:sz w:val="16"/>
                <w:szCs w:val="16"/>
              </w:rPr>
              <w:t>704318007 | Property type |</w:t>
            </w:r>
          </w:p>
        </w:tc>
        <w:tc>
          <w:tcPr>
            <w:tcW w:w="0" w:type="auto"/>
          </w:tcPr>
          <w:p w14:paraId="6CA8C856" w14:textId="2956A6E2" w:rsidR="00FE2AB2" w:rsidRPr="00494DEE" w:rsidRDefault="00FE2AB2" w:rsidP="00494DEE">
            <w:pPr>
              <w:pStyle w:val="Ingetavstnd"/>
              <w:rPr>
                <w:sz w:val="16"/>
                <w:szCs w:val="16"/>
              </w:rPr>
            </w:pPr>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p>
        </w:tc>
        <w:tc>
          <w:tcPr>
            <w:tcW w:w="0" w:type="auto"/>
          </w:tcPr>
          <w:p w14:paraId="221A88AD" w14:textId="6EB2D201" w:rsidR="00FE2AB2" w:rsidRPr="00494DEE" w:rsidRDefault="00FE2AB2" w:rsidP="00494DEE">
            <w:pPr>
              <w:pStyle w:val="Ingetavstnd"/>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Ingetavstnd"/>
              <w:rPr>
                <w:sz w:val="16"/>
                <w:szCs w:val="16"/>
              </w:rPr>
            </w:pPr>
            <w:r>
              <w:rPr>
                <w:sz w:val="16"/>
                <w:szCs w:val="16"/>
              </w:rPr>
              <w:t>0..1</w:t>
            </w:r>
          </w:p>
        </w:tc>
        <w:tc>
          <w:tcPr>
            <w:tcW w:w="0" w:type="auto"/>
          </w:tcPr>
          <w:p w14:paraId="6EFA0B05" w14:textId="3CD07FE7" w:rsidR="00FE2AB2" w:rsidRPr="00494DEE" w:rsidRDefault="00FE2AB2" w:rsidP="00494DEE">
            <w:pPr>
              <w:pStyle w:val="Ingetavstnd"/>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Ingetavstnd"/>
              <w:rPr>
                <w:sz w:val="16"/>
                <w:szCs w:val="16"/>
              </w:rPr>
            </w:pPr>
            <w:r w:rsidRPr="00494DEE">
              <w:rPr>
                <w:sz w:val="16"/>
                <w:szCs w:val="16"/>
              </w:rPr>
              <w:t>704319004 | Inheres in |</w:t>
            </w:r>
          </w:p>
        </w:tc>
        <w:tc>
          <w:tcPr>
            <w:tcW w:w="0" w:type="auto"/>
          </w:tcPr>
          <w:p w14:paraId="01BE16E2" w14:textId="3B6CEA93" w:rsidR="00FE2AB2" w:rsidRPr="00494DEE" w:rsidRDefault="00FE2AB2" w:rsidP="00494DEE">
            <w:pPr>
              <w:pStyle w:val="Ingetavstnd"/>
              <w:rPr>
                <w:sz w:val="16"/>
                <w:szCs w:val="16"/>
              </w:rPr>
            </w:pPr>
            <w:r w:rsidRPr="00494DEE">
              <w:rPr>
                <w:sz w:val="16"/>
                <w:szCs w:val="16"/>
              </w:rPr>
              <w:t>This attribute specifies the independent continuant which bears the quality, and on which the dependent quality (of this observable) depends.</w:t>
            </w:r>
          </w:p>
        </w:tc>
        <w:tc>
          <w:tcPr>
            <w:tcW w:w="0" w:type="auto"/>
          </w:tcPr>
          <w:p w14:paraId="6BDAF476" w14:textId="4C3AC116" w:rsidR="00FE2AB2" w:rsidRPr="00494DEE" w:rsidRDefault="00FE2AB2" w:rsidP="00494DEE">
            <w:pPr>
              <w:pStyle w:val="Ingetavstnd"/>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Ingetavstnd"/>
              <w:rPr>
                <w:sz w:val="16"/>
                <w:szCs w:val="16"/>
              </w:rPr>
            </w:pPr>
          </w:p>
          <w:p w14:paraId="748087A2" w14:textId="134A3D4F" w:rsidR="00FE2AB2" w:rsidRPr="00494DEE" w:rsidRDefault="00FE2AB2" w:rsidP="00494DEE">
            <w:pPr>
              <w:pStyle w:val="Ingetavstnd"/>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Ingetavstnd"/>
              <w:rPr>
                <w:sz w:val="16"/>
                <w:szCs w:val="16"/>
              </w:rPr>
            </w:pPr>
            <w:r>
              <w:rPr>
                <w:sz w:val="16"/>
                <w:szCs w:val="16"/>
              </w:rPr>
              <w:t>0..*</w:t>
            </w:r>
          </w:p>
        </w:tc>
        <w:tc>
          <w:tcPr>
            <w:tcW w:w="0" w:type="auto"/>
          </w:tcPr>
          <w:p w14:paraId="01E04027" w14:textId="72A33783"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15D1DE0E" w14:textId="77777777" w:rsidTr="00FE2AB2">
        <w:tc>
          <w:tcPr>
            <w:tcW w:w="0" w:type="auto"/>
          </w:tcPr>
          <w:p w14:paraId="082F32EB" w14:textId="5C1C4DC8" w:rsidR="00FE2AB2" w:rsidRPr="00494DEE" w:rsidRDefault="00FE2AB2" w:rsidP="00494DEE">
            <w:pPr>
              <w:pStyle w:val="Ingetavstnd"/>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Ingetavstnd"/>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Ingetavstnd"/>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04FADC39" w:rsidR="00FE2AB2" w:rsidRPr="00494DEE" w:rsidRDefault="00FE2AB2" w:rsidP="00494DEE">
            <w:pPr>
              <w:pStyle w:val="Ingetavstnd"/>
              <w:rPr>
                <w:sz w:val="16"/>
                <w:szCs w:val="16"/>
              </w:rPr>
            </w:pPr>
            <w:r w:rsidRPr="00494DEE">
              <w:rPr>
                <w:sz w:val="16"/>
                <w:szCs w:val="16"/>
              </w:rPr>
              <w:t>Diameter of papule of the skin of the nose: diameter/length is the property type, which inheres in the papule which is located (inherent location) in the skin of the nose. Here, the diameter is the diameter of the papule, not the skin of the nose.</w:t>
            </w:r>
          </w:p>
        </w:tc>
        <w:tc>
          <w:tcPr>
            <w:tcW w:w="0" w:type="auto"/>
          </w:tcPr>
          <w:p w14:paraId="02B787D4" w14:textId="24F80ECD" w:rsidR="00FE2AB2" w:rsidRPr="00FE2AB2" w:rsidRDefault="00FE2AB2" w:rsidP="00494DEE">
            <w:pPr>
              <w:pStyle w:val="Ingetavstnd"/>
              <w:rPr>
                <w:sz w:val="16"/>
                <w:szCs w:val="16"/>
              </w:rPr>
            </w:pPr>
            <w:r>
              <w:rPr>
                <w:sz w:val="16"/>
                <w:szCs w:val="16"/>
              </w:rPr>
              <w:t>0..*</w:t>
            </w:r>
          </w:p>
        </w:tc>
        <w:tc>
          <w:tcPr>
            <w:tcW w:w="0" w:type="auto"/>
          </w:tcPr>
          <w:p w14:paraId="7704FFAF" w14:textId="56F7FD26"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Ingetavstnd"/>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Ingetavstnd"/>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Ingetavstnd"/>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Ingetavstnd"/>
              <w:rPr>
                <w:sz w:val="16"/>
                <w:szCs w:val="16"/>
              </w:rPr>
            </w:pPr>
            <w:r>
              <w:rPr>
                <w:sz w:val="16"/>
                <w:szCs w:val="16"/>
              </w:rPr>
              <w:t>0..*</w:t>
            </w:r>
          </w:p>
        </w:tc>
        <w:tc>
          <w:tcPr>
            <w:tcW w:w="0" w:type="auto"/>
          </w:tcPr>
          <w:p w14:paraId="63AB8E62" w14:textId="55E28E81"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Ingetavstnd"/>
              <w:rPr>
                <w:sz w:val="16"/>
                <w:szCs w:val="16"/>
              </w:rPr>
            </w:pPr>
            <w:r w:rsidRPr="00494DEE">
              <w:rPr>
                <w:sz w:val="16"/>
                <w:szCs w:val="16"/>
              </w:rPr>
              <w:t>704326004 | Precondition (attribute) |</w:t>
            </w:r>
          </w:p>
        </w:tc>
        <w:tc>
          <w:tcPr>
            <w:tcW w:w="0" w:type="auto"/>
          </w:tcPr>
          <w:p w14:paraId="3B11811A" w14:textId="78EC2D43" w:rsidR="00FE2AB2" w:rsidRPr="00494DEE" w:rsidRDefault="00FE2AB2" w:rsidP="00494DEE">
            <w:pPr>
              <w:pStyle w:val="Ingetavstnd"/>
              <w:rPr>
                <w:sz w:val="16"/>
                <w:szCs w:val="16"/>
              </w:rPr>
            </w:pPr>
            <w:r w:rsidRPr="00494DEE">
              <w:rPr>
                <w:sz w:val="16"/>
                <w:szCs w:val="16"/>
              </w:rPr>
              <w:t>This attribute is used to specify body state, timing, challenges, and other situations that is true of the entity at the time of observation.</w:t>
            </w:r>
          </w:p>
        </w:tc>
        <w:tc>
          <w:tcPr>
            <w:tcW w:w="0" w:type="auto"/>
          </w:tcPr>
          <w:p w14:paraId="2992A56D" w14:textId="0421733E" w:rsidR="00FE2AB2" w:rsidRPr="00494DEE" w:rsidRDefault="00FE2AB2" w:rsidP="00494DEE">
            <w:pPr>
              <w:pStyle w:val="Ingetavstnd"/>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Ingetavstnd"/>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Ingetavstnd"/>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Ingetavstnd"/>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Ingetavstnd"/>
              <w:rPr>
                <w:sz w:val="16"/>
                <w:szCs w:val="16"/>
              </w:rPr>
            </w:pPr>
            <w:r>
              <w:rPr>
                <w:sz w:val="16"/>
                <w:szCs w:val="16"/>
              </w:rPr>
              <w:t>0..*</w:t>
            </w:r>
          </w:p>
        </w:tc>
        <w:tc>
          <w:tcPr>
            <w:tcW w:w="0" w:type="auto"/>
          </w:tcPr>
          <w:p w14:paraId="0C98AE8D" w14:textId="39BCE41D" w:rsidR="00FE2AB2" w:rsidRPr="00494DEE" w:rsidRDefault="00FE2AB2" w:rsidP="00E91C35">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Ingetavstnd"/>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Ingetavstnd"/>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Ingetavstnd"/>
              <w:rPr>
                <w:sz w:val="16"/>
                <w:szCs w:val="16"/>
              </w:rPr>
            </w:pPr>
            <w:r>
              <w:rPr>
                <w:sz w:val="16"/>
                <w:szCs w:val="16"/>
              </w:rPr>
              <w:t>0..*</w:t>
            </w:r>
          </w:p>
        </w:tc>
        <w:tc>
          <w:tcPr>
            <w:tcW w:w="0" w:type="auto"/>
          </w:tcPr>
          <w:p w14:paraId="2616AD6E" w14:textId="75572CD0"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75F7AA2" w:rsidR="00FE2AB2" w:rsidRPr="00494DEE" w:rsidRDefault="00495ADE" w:rsidP="00494DEE">
            <w:pPr>
              <w:pStyle w:val="Ingetavstnd"/>
              <w:rPr>
                <w:sz w:val="16"/>
                <w:szCs w:val="16"/>
              </w:rPr>
            </w:pPr>
            <w:r w:rsidRPr="00495ADE">
              <w:rPr>
                <w:sz w:val="16"/>
                <w:szCs w:val="16"/>
              </w:rPr>
              <w:t xml:space="preserve">719715003 </w:t>
            </w:r>
            <w:r w:rsidR="00FE2AB2" w:rsidRPr="00494DEE">
              <w:rPr>
                <w:sz w:val="16"/>
                <w:szCs w:val="16"/>
              </w:rPr>
              <w:t>|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This attribute is used to specify the denominator of a relative relational property type, such as a ratio of ratios.</w:t>
            </w:r>
          </w:p>
        </w:tc>
        <w:tc>
          <w:tcPr>
            <w:tcW w:w="0" w:type="auto"/>
          </w:tcPr>
          <w:p w14:paraId="2A9BC861" w14:textId="3CA1C71F" w:rsidR="00FE2AB2" w:rsidRPr="00494DEE" w:rsidRDefault="00FE2AB2" w:rsidP="00494DEE">
            <w:pPr>
              <w:pStyle w:val="Ingetavstnd"/>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Ingetavstnd"/>
              <w:rPr>
                <w:sz w:val="16"/>
                <w:szCs w:val="16"/>
              </w:rPr>
            </w:pPr>
            <w:r>
              <w:rPr>
                <w:sz w:val="16"/>
                <w:szCs w:val="16"/>
              </w:rPr>
              <w:t>0..*</w:t>
            </w:r>
          </w:p>
        </w:tc>
        <w:tc>
          <w:tcPr>
            <w:tcW w:w="0" w:type="auto"/>
          </w:tcPr>
          <w:p w14:paraId="3562F174" w14:textId="5726D729" w:rsidR="00FE2AB2" w:rsidRPr="00494DEE" w:rsidRDefault="00FE2AB2" w:rsidP="00494DEE">
            <w:pPr>
              <w:pStyle w:val="Ingetavstnd"/>
              <w:rPr>
                <w:sz w:val="16"/>
                <w:szCs w:val="16"/>
              </w:rPr>
            </w:pPr>
            <w:r w:rsidRPr="00494DEE">
              <w:rPr>
                <w:sz w:val="16"/>
                <w:szCs w:val="16"/>
              </w:rPr>
              <w:t xml:space="preserve">&lt;&lt; 123037004 |Body structure| OR &lt;&lt; 410607006 |Organism| OR &lt;&lt; 105590001 |Substance| OR &lt;&lt; 123038009 |Specimen| OR &lt;&lt; 260787004 |Physical object| OR &lt;&lt; 373873005 |Pharmaceutical / biologic </w:t>
            </w:r>
            <w:r w:rsidRPr="00494DEE">
              <w:rPr>
                <w:sz w:val="16"/>
                <w:szCs w:val="16"/>
              </w:rPr>
              <w:lastRenderedPageBreak/>
              <w:t>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Ingetavstnd"/>
              <w:rPr>
                <w:sz w:val="16"/>
                <w:szCs w:val="16"/>
              </w:rPr>
            </w:pPr>
            <w:r w:rsidRPr="00494DEE">
              <w:rPr>
                <w:sz w:val="16"/>
                <w:szCs w:val="16"/>
              </w:rPr>
              <w:lastRenderedPageBreak/>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Ingetavstnd"/>
              <w:rPr>
                <w:sz w:val="16"/>
                <w:szCs w:val="16"/>
              </w:rPr>
            </w:pPr>
            <w:r w:rsidRPr="00494DEE">
              <w:rPr>
                <w:sz w:val="16"/>
                <w:szCs w:val="16"/>
              </w:rPr>
              <w:t>Secretion</w:t>
            </w:r>
          </w:p>
        </w:tc>
        <w:tc>
          <w:tcPr>
            <w:tcW w:w="0" w:type="auto"/>
          </w:tcPr>
          <w:p w14:paraId="66F21EDA" w14:textId="650C5368" w:rsidR="00FE2AB2" w:rsidRPr="00FE2AB2" w:rsidRDefault="00FE2AB2" w:rsidP="00494DEE">
            <w:pPr>
              <w:pStyle w:val="Ingetavstnd"/>
              <w:rPr>
                <w:sz w:val="16"/>
                <w:szCs w:val="16"/>
              </w:rPr>
            </w:pPr>
            <w:r>
              <w:rPr>
                <w:sz w:val="16"/>
                <w:szCs w:val="16"/>
              </w:rPr>
              <w:t>0..*</w:t>
            </w:r>
          </w:p>
        </w:tc>
        <w:tc>
          <w:tcPr>
            <w:tcW w:w="0" w:type="auto"/>
          </w:tcPr>
          <w:p w14:paraId="548AB10C" w14:textId="49C007A5" w:rsidR="00FE2AB2" w:rsidRPr="00494DEE" w:rsidRDefault="00FE2AB2" w:rsidP="00494DEE">
            <w:pPr>
              <w:pStyle w:val="Ingetavstnd"/>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Ingetavstnd"/>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Ingetavstnd"/>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Ingetavstnd"/>
              <w:rPr>
                <w:sz w:val="16"/>
                <w:szCs w:val="16"/>
              </w:rPr>
            </w:pPr>
            <w:r>
              <w:rPr>
                <w:sz w:val="16"/>
                <w:szCs w:val="16"/>
              </w:rPr>
              <w:t>0..*</w:t>
            </w:r>
          </w:p>
        </w:tc>
        <w:tc>
          <w:tcPr>
            <w:tcW w:w="0" w:type="auto"/>
          </w:tcPr>
          <w:p w14:paraId="6AE2BC93" w14:textId="71969032" w:rsidR="00FE2AB2" w:rsidRPr="00494DEE" w:rsidRDefault="00FE2AB2" w:rsidP="00494DEE">
            <w:pPr>
              <w:pStyle w:val="Ingetavstnd"/>
              <w:rPr>
                <w:sz w:val="16"/>
                <w:szCs w:val="16"/>
              </w:rPr>
            </w:pPr>
            <w:r w:rsidRPr="00494DEE">
              <w:rPr>
                <w:sz w:val="16"/>
                <w:szCs w:val="16"/>
              </w:rPr>
              <w:t>&lt;&lt; 123037004 |Body structure| OR &lt;&lt; 410607006 |Organism| OR &lt;&lt; 260787004 |Physical object| OR &lt;&lt; 373873005 |Pharmaceutical / biologic product|</w:t>
            </w:r>
          </w:p>
        </w:tc>
      </w:tr>
      <w:tr w:rsidR="00494DEE" w:rsidRPr="00494DEE" w14:paraId="22A9FBED" w14:textId="77777777" w:rsidTr="00FE2AB2">
        <w:tc>
          <w:tcPr>
            <w:tcW w:w="0" w:type="auto"/>
          </w:tcPr>
          <w:p w14:paraId="327D3312" w14:textId="6E326FF0" w:rsidR="00FE2AB2" w:rsidRPr="00494DEE" w:rsidRDefault="00FE2AB2" w:rsidP="00494DEE">
            <w:pPr>
              <w:pStyle w:val="Ingetavstnd"/>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Ingetavstnd"/>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Ingetavstnd"/>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Ingetavstnd"/>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Ingetavstnd"/>
              <w:rPr>
                <w:sz w:val="16"/>
                <w:szCs w:val="16"/>
              </w:rPr>
            </w:pPr>
            <w:r>
              <w:rPr>
                <w:sz w:val="16"/>
                <w:szCs w:val="16"/>
              </w:rPr>
              <w:t>0..*</w:t>
            </w:r>
          </w:p>
        </w:tc>
        <w:tc>
          <w:tcPr>
            <w:tcW w:w="0" w:type="auto"/>
          </w:tcPr>
          <w:p w14:paraId="18D543E9" w14:textId="53006AD9" w:rsidR="00FE2AB2" w:rsidRPr="00494DEE" w:rsidRDefault="00FE2AB2" w:rsidP="00494DEE">
            <w:pPr>
              <w:pStyle w:val="Ingetavstnd"/>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Ingetavstnd"/>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Ingetavstnd"/>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Ingetavstnd"/>
              <w:rPr>
                <w:sz w:val="16"/>
                <w:szCs w:val="16"/>
              </w:rPr>
            </w:pPr>
            <w:r>
              <w:rPr>
                <w:sz w:val="16"/>
                <w:szCs w:val="16"/>
              </w:rPr>
              <w:t>0..*</w:t>
            </w:r>
          </w:p>
        </w:tc>
        <w:tc>
          <w:tcPr>
            <w:tcW w:w="0" w:type="auto"/>
          </w:tcPr>
          <w:p w14:paraId="674DADD2" w14:textId="479DC779" w:rsidR="00FE2AB2" w:rsidRPr="00494DEE" w:rsidRDefault="00FE2AB2" w:rsidP="00494DEE">
            <w:pPr>
              <w:pStyle w:val="Ingetavstnd"/>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Ingetavstnd"/>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Ingetavstnd"/>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Ingetavstnd"/>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Ingetavstnd"/>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Ingetavstnd"/>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Ingetavstnd"/>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Ingetavstnd"/>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Ingetavstnd"/>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Ingetavstnd"/>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Ingetavstnd"/>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Ingetavstnd"/>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Ingetavstnd"/>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Ingetavstnd"/>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Ingetavstnd"/>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Ingetavstnd"/>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Ingetavstnd"/>
              <w:rPr>
                <w:sz w:val="16"/>
                <w:szCs w:val="16"/>
              </w:rPr>
            </w:pPr>
            <w:r w:rsidRPr="00494DEE">
              <w:rPr>
                <w:sz w:val="16"/>
                <w:szCs w:val="16"/>
              </w:rPr>
              <w:t>This attribute refers to the instrument or equipment utilised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Ingetavstnd"/>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Ingetavstnd"/>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Ingetavstnd"/>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Ingetavstnd"/>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Ingetavstnd"/>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Ingetavstnd"/>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Ingetavstnd"/>
              <w:rPr>
                <w:sz w:val="16"/>
                <w:szCs w:val="16"/>
              </w:rPr>
            </w:pPr>
            <w:r w:rsidRPr="00E91C35">
              <w:rPr>
                <w:sz w:val="16"/>
                <w:szCs w:val="16"/>
              </w:rPr>
              <w:t>This attribute specifies temporal relationships for a measurement procedure.</w:t>
            </w:r>
          </w:p>
        </w:tc>
        <w:tc>
          <w:tcPr>
            <w:tcW w:w="0" w:type="auto"/>
          </w:tcPr>
          <w:p w14:paraId="6D3E68E6" w14:textId="6F318982" w:rsidR="00E91C35" w:rsidRPr="00BC06F3" w:rsidRDefault="00E91C35" w:rsidP="00494DEE">
            <w:pPr>
              <w:pStyle w:val="Ingetavstnd"/>
              <w:rPr>
                <w:sz w:val="16"/>
                <w:szCs w:val="16"/>
              </w:rPr>
            </w:pPr>
            <w:r>
              <w:rPr>
                <w:sz w:val="16"/>
                <w:szCs w:val="16"/>
              </w:rPr>
              <w:t>For a aggregated quantities, e.g. average 24 hour diastolic blood pressure</w:t>
            </w:r>
          </w:p>
        </w:tc>
        <w:tc>
          <w:tcPr>
            <w:tcW w:w="0" w:type="auto"/>
          </w:tcPr>
          <w:p w14:paraId="0E4B1FC4" w14:textId="63AF7BB4" w:rsidR="00E91C35" w:rsidRDefault="00E91C35" w:rsidP="00494DEE">
            <w:pPr>
              <w:spacing w:line="240" w:lineRule="auto"/>
              <w:rPr>
                <w:sz w:val="16"/>
                <w:szCs w:val="16"/>
              </w:rPr>
            </w:pPr>
            <w:r>
              <w:rPr>
                <w:sz w:val="16"/>
                <w:szCs w:val="16"/>
              </w:rPr>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Ingetavstnd"/>
      </w:pPr>
    </w:p>
    <w:p w14:paraId="3524EE1F" w14:textId="77777777" w:rsidR="00A1515B" w:rsidRDefault="00A1515B" w:rsidP="00CC15D6">
      <w:pPr>
        <w:pStyle w:val="Rubrik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Rubrik2"/>
      </w:pPr>
      <w:r>
        <w:lastRenderedPageBreak/>
        <w:t>General observables attributes</w:t>
      </w:r>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Rubrik3"/>
      </w:pPr>
      <w:r>
        <w:t>Observation procedure specification attributes</w:t>
      </w:r>
    </w:p>
    <w:p w14:paraId="28EE4CBB" w14:textId="77777777" w:rsidR="00596756" w:rsidRDefault="00596756" w:rsidP="00596756">
      <w:pPr>
        <w:pStyle w:val="Rubrik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65B45BD1" w:rsidR="002A507F" w:rsidRDefault="001F7136" w:rsidP="002A507F">
      <w:pPr>
        <w:keepNext/>
      </w:pPr>
      <w:r>
        <w:rPr>
          <w:noProof/>
          <w:lang w:val="sv-SE" w:eastAsia="sv-SE"/>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p>
    <w:p w14:paraId="78776098" w14:textId="77777777" w:rsidR="002A507F" w:rsidRDefault="002A507F" w:rsidP="002A507F">
      <w:pPr>
        <w:pStyle w:val="Beskrivning"/>
      </w:pPr>
      <w:bookmarkStart w:id="66"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66"/>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w:t>
      </w:r>
      <w:r>
        <w:lastRenderedPageBreak/>
        <w:t xml:space="preserve">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Rubrik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Rubrik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Rubrik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Rubrik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Rubrik3"/>
      </w:pPr>
      <w:r>
        <w:t>Feature</w:t>
      </w:r>
      <w:r w:rsidR="006720BA">
        <w:t xml:space="preserve"> (quality, function, disposition)</w:t>
      </w:r>
      <w:r>
        <w:t xml:space="preserve"> specification attributes</w:t>
      </w:r>
    </w:p>
    <w:p w14:paraId="626D0D2C" w14:textId="39D596C3" w:rsidR="00CA5F22" w:rsidRDefault="00CA5F22">
      <w:pPr>
        <w:pStyle w:val="Rubrik4"/>
      </w:pPr>
      <w:r w:rsidRPr="00CA5F22">
        <w:t>704318007 | Property type |</w:t>
      </w:r>
    </w:p>
    <w:p w14:paraId="775F13A3" w14:textId="4C5E5B34" w:rsidR="00CA5F22" w:rsidRDefault="000B2240" w:rsidP="00CC15D6">
      <w:r>
        <w:t>The</w:t>
      </w:r>
      <w:r w:rsidRPr="000B2240">
        <w:t xml:space="preserve"> 704318007 | Property type |</w:t>
      </w:r>
      <w:r>
        <w:t xml:space="preserve"> 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32FB87A2" w:rsidR="000B2240" w:rsidRDefault="00F07612" w:rsidP="00CC15D6">
      <w:pPr>
        <w:keepNext/>
      </w:pPr>
      <w:r>
        <w:rPr>
          <w:noProof/>
          <w:lang w:val="sv-SE" w:eastAsia="sv-SE"/>
        </w:rPr>
        <w:lastRenderedPageBreak/>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p>
    <w:p w14:paraId="67B6081D" w14:textId="35BD3332" w:rsidR="000B2240" w:rsidRPr="00333BF5" w:rsidRDefault="000B2240" w:rsidP="00CC15D6">
      <w:pPr>
        <w:pStyle w:val="Beskrivning"/>
      </w:pPr>
      <w:bookmarkStart w:id="67"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67"/>
      <w:r>
        <w:t xml:space="preserve"> Body weight observable</w:t>
      </w:r>
    </w:p>
    <w:p w14:paraId="578BA01E" w14:textId="4657921B" w:rsidR="000B2240" w:rsidRDefault="000B2240">
      <w:pPr>
        <w:pStyle w:val="Rubrik4"/>
      </w:pPr>
      <w:r w:rsidRPr="000B2240">
        <w:t>704319004 | Inheres in |</w:t>
      </w:r>
    </w:p>
    <w:p w14:paraId="4246510D" w14:textId="0434AC56" w:rsidR="000B2240" w:rsidRDefault="000B2240" w:rsidP="00CC15D6">
      <w:r>
        <w:t>The</w:t>
      </w:r>
      <w:r w:rsidRPr="000B2240">
        <w:t xml:space="preserve"> 704319004 | Inheres in |</w:t>
      </w:r>
      <w:r>
        <w:t xml:space="preserve"> attribute specifies what kind of entity is the bearer of the feature specified by the </w:t>
      </w:r>
      <w:r w:rsidRPr="000B2240">
        <w:t>704318007 | Property type |</w:t>
      </w:r>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1B31C5BD" w:rsidR="00B84E86" w:rsidRPr="00333BF5" w:rsidRDefault="00B84E86" w:rsidP="00CC15D6">
      <w:r>
        <w:t>For process observables, for the main agent participant of the process the Process agent attribute is used instead.</w:t>
      </w:r>
    </w:p>
    <w:p w14:paraId="7934C7AA" w14:textId="15A55DEF" w:rsidR="00A10BBD" w:rsidRDefault="00F07612" w:rsidP="00F07612">
      <w:pPr>
        <w:pStyle w:val="Rubrik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00BB4771" w:rsidR="00A10BBD" w:rsidRDefault="00422EF4" w:rsidP="00A10BBD">
      <w:pPr>
        <w:keepNext/>
      </w:pPr>
      <w:r>
        <w:rPr>
          <w:noProof/>
          <w:lang w:val="sv-SE" w:eastAsia="sv-SE"/>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p>
    <w:p w14:paraId="4D7B3BBA" w14:textId="1304A0F7" w:rsidR="00A10BBD" w:rsidRDefault="00A10BBD" w:rsidP="00A10BBD">
      <w:pPr>
        <w:pStyle w:val="Beskrivning"/>
      </w:pPr>
      <w:bookmarkStart w:id="68"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68"/>
      <w:r>
        <w:t xml:space="preserve"> </w:t>
      </w:r>
      <w:r w:rsidR="00114726">
        <w:t>Size</w:t>
      </w:r>
      <w:r>
        <w:t xml:space="preserve"> of tumor of skin observable</w:t>
      </w:r>
    </w:p>
    <w:p w14:paraId="754E3088" w14:textId="557BD703" w:rsidR="00B37313" w:rsidRDefault="00A10BBD" w:rsidP="00A10BBD">
      <w:r>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val="sv-SE" w:eastAsia="sv-SE"/>
        </w:rPr>
        <w:lastRenderedPageBreak/>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5C0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val="sv-SE" w:eastAsia="sv-SE"/>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Beskrivning"/>
      </w:pPr>
      <w:bookmarkStart w:id="69" w:name="_Ref470872363"/>
      <w:bookmarkStart w:id="70"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69"/>
      <w:r>
        <w:t xml:space="preserve"> Melanoma of skin</w:t>
      </w:r>
      <w:bookmarkEnd w:id="70"/>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Rubrik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35E61B1D" w:rsidR="00C87219" w:rsidRDefault="00422EF4" w:rsidP="00CC15D6">
      <w:pPr>
        <w:keepNext/>
      </w:pPr>
      <w:r>
        <w:rPr>
          <w:noProof/>
          <w:lang w:val="sv-SE" w:eastAsia="sv-SE"/>
        </w:rPr>
        <w:lastRenderedPageBreak/>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p>
    <w:p w14:paraId="148BE975" w14:textId="57AAFE27" w:rsidR="00C87219" w:rsidRDefault="00C87219" w:rsidP="00CC15D6">
      <w:pPr>
        <w:pStyle w:val="Beskrivning"/>
      </w:pPr>
      <w:bookmarkStart w:id="71"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71"/>
      <w:r>
        <w:t xml:space="preserve"> Two hours post-prandial glucose concentration observable</w:t>
      </w:r>
    </w:p>
    <w:p w14:paraId="7AEE9871" w14:textId="07E6BC72" w:rsidR="004968B7" w:rsidRDefault="004968B7" w:rsidP="00CC15D6">
      <w:pPr>
        <w:pStyle w:val="Rubrik2"/>
      </w:pPr>
      <w:r>
        <w:t>Quality observables</w:t>
      </w:r>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Rubrik3"/>
      </w:pPr>
      <w:r>
        <w:t>Attributes</w:t>
      </w:r>
      <w:r w:rsidR="00CF1639">
        <w:t xml:space="preserve"> with specific use in relation to</w:t>
      </w:r>
      <w:r>
        <w:t xml:space="preserve"> quality observables</w:t>
      </w:r>
    </w:p>
    <w:p w14:paraId="75CA8747" w14:textId="22F6B8D0" w:rsidR="00C67157" w:rsidRDefault="0015292D" w:rsidP="004968B7">
      <w:r>
        <w:t>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(eGFR), etc.</w:t>
      </w:r>
    </w:p>
    <w:p w14:paraId="0DD7D60E" w14:textId="77777777" w:rsidR="00BA3FA1" w:rsidRDefault="00BA3FA1" w:rsidP="004968B7"/>
    <w:p w14:paraId="0EE982B2" w14:textId="0021C313" w:rsidR="00BA3FA1" w:rsidRDefault="00D82359" w:rsidP="00CC15D6">
      <w:pPr>
        <w:keepNext/>
      </w:pPr>
      <w:r>
        <w:rPr>
          <w:noProof/>
          <w:lang w:val="sv-SE" w:eastAsia="sv-SE"/>
        </w:rPr>
        <w:lastRenderedPageBreak/>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p>
    <w:p w14:paraId="2C3B93C8" w14:textId="3F79E135" w:rsidR="00BA3FA1" w:rsidRDefault="00BA3FA1" w:rsidP="00CC15D6">
      <w:pPr>
        <w:pStyle w:val="Beskrivning"/>
      </w:pPr>
      <w:bookmarkStart w:id="72" w:name="_Ref429491355"/>
      <w:bookmarkStart w:id="73"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72"/>
      <w:r>
        <w:t xml:space="preserve"> BMI observable</w:t>
      </w:r>
      <w:r w:rsidR="00D4563A">
        <w:rPr>
          <w:rStyle w:val="Fotnotsreferens"/>
        </w:rPr>
        <w:footnoteReference w:id="5"/>
      </w:r>
      <w:bookmarkEnd w:id="73"/>
    </w:p>
    <w:p w14:paraId="14A0CDD8" w14:textId="329F3601" w:rsidR="0015292D" w:rsidRDefault="0015292D" w:rsidP="00CC15D6">
      <w:pPr>
        <w:pStyle w:val="Rubrik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59A86B46" w:rsidR="00907664" w:rsidRDefault="0029282E" w:rsidP="00CC15D6">
      <w:pPr>
        <w:keepNext/>
      </w:pPr>
      <w:ins w:id="74" w:author="danka74" w:date="2017-04-24T10:18:00Z">
        <w:r>
          <w:rPr>
            <w:noProof/>
            <w:lang w:val="sv-SE" w:eastAsia="sv-SE"/>
          </w:rPr>
          <w:drawing>
            <wp:inline distT="0" distB="0" distL="0" distR="0" wp14:anchorId="2D28348C" wp14:editId="76B0C648">
              <wp:extent cx="6336030" cy="2120900"/>
              <wp:effectExtent l="0" t="0" r="762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gl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ins>
      <w:commentRangeStart w:id="75"/>
      <w:del w:id="76" w:author="danka74" w:date="2017-04-24T10:18:00Z">
        <w:r w:rsidR="00030C69" w:rsidDel="0029282E">
          <w:rPr>
            <w:noProof/>
            <w:lang w:val="sv-SE" w:eastAsia="sv-SE"/>
          </w:rPr>
          <w:drawing>
            <wp:inline distT="0" distB="0" distL="0" distR="0" wp14:anchorId="4011C194" wp14:editId="13DB172E">
              <wp:extent cx="6336030" cy="21209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ngl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del>
      <w:commentRangeEnd w:id="75"/>
      <w:r w:rsidR="001458EB">
        <w:rPr>
          <w:rStyle w:val="Kommentarsreferens"/>
        </w:rPr>
        <w:commentReference w:id="75"/>
      </w:r>
    </w:p>
    <w:p w14:paraId="7BBE61AD" w14:textId="76A3A81B" w:rsidR="00E6313F" w:rsidRPr="00333BF5" w:rsidRDefault="00907664" w:rsidP="00CC15D6">
      <w:pPr>
        <w:pStyle w:val="Beskrivning"/>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0B536671" w:rsidR="00830372" w:rsidRDefault="007522AE" w:rsidP="00495ADE">
      <w:pPr>
        <w:pStyle w:val="Rubrik4"/>
      </w:pPr>
      <w:bookmarkStart w:id="77" w:name="_Ref429905810"/>
      <w:r w:rsidRPr="007522AE">
        <w:t>704325000 | Relative to (attribute) |</w:t>
      </w:r>
      <w:r>
        <w:t xml:space="preserve"> and </w:t>
      </w:r>
      <w:r w:rsidR="00495ADE" w:rsidRPr="00495ADE">
        <w:t xml:space="preserve">719715003 </w:t>
      </w:r>
      <w:commentRangeStart w:id="78"/>
      <w:r>
        <w:t>| Relative to part of (attribute) |</w:t>
      </w:r>
      <w:bookmarkEnd w:id="77"/>
      <w:commentRangeEnd w:id="78"/>
      <w:r w:rsidR="001458EB">
        <w:rPr>
          <w:rStyle w:val="Kommentarsreferens"/>
          <w:b w:val="0"/>
          <w:bCs w:val="0"/>
        </w:rPr>
        <w:commentReference w:id="78"/>
      </w:r>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tnotsreferens"/>
        </w:rPr>
        <w:footnoteReference w:id="6"/>
      </w:r>
      <w:r w:rsidR="00C47034">
        <w:t xml:space="preserve">. </w:t>
      </w:r>
      <w:r w:rsidR="00C47034">
        <w:lastRenderedPageBreak/>
        <w:t>Note that even though the same substance is referenced in both numerators, both should be specifically mentioned to avoid false subsumption results.</w:t>
      </w:r>
    </w:p>
    <w:p w14:paraId="03FFFB9D" w14:textId="0F65D00C" w:rsidR="00F50ABE" w:rsidRPr="007522AE" w:rsidRDefault="00F50ABE">
      <w:r>
        <w:t>If there is only one ration involved, only th</w:t>
      </w:r>
      <w:r w:rsidR="002F7EEF">
        <w:t>e former two attributes, i.e. Compo</w:t>
      </w:r>
      <w:r>
        <w:t>nent, Inheres in should be used.</w:t>
      </w:r>
    </w:p>
    <w:p w14:paraId="1CF6FBDD" w14:textId="77777777" w:rsidR="00EC49F1" w:rsidRDefault="00EC49F1" w:rsidP="004968B7"/>
    <w:p w14:paraId="1D2D3AFA" w14:textId="66E92C8C" w:rsidR="00CB4FBD" w:rsidRDefault="008E46FD" w:rsidP="00CC15D6">
      <w:pPr>
        <w:keepNext/>
      </w:pPr>
      <w:commentRangeStart w:id="79"/>
      <w:ins w:id="80" w:author="danka74" w:date="2017-04-24T10:24:00Z">
        <w:r>
          <w:rPr>
            <w:noProof/>
            <w:lang w:val="sv-SE" w:eastAsia="sv-SE"/>
          </w:rPr>
          <w:drawing>
            <wp:inline distT="0" distB="0" distL="0" distR="0" wp14:anchorId="367D2E9A" wp14:editId="3293B08F">
              <wp:extent cx="3773805" cy="2030095"/>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73805" cy="2030095"/>
                      </a:xfrm>
                      <a:prstGeom prst="rect">
                        <a:avLst/>
                      </a:prstGeom>
                      <a:noFill/>
                    </pic:spPr>
                  </pic:pic>
                </a:graphicData>
              </a:graphic>
            </wp:inline>
          </w:drawing>
        </w:r>
      </w:ins>
      <w:bookmarkStart w:id="81" w:name="_GoBack"/>
      <w:bookmarkEnd w:id="81"/>
      <w:del w:id="82" w:author="danka74" w:date="2017-04-24T10:24:00Z">
        <w:r w:rsidR="00EC49F1" w:rsidDel="008E46FD">
          <w:rPr>
            <w:noProof/>
            <w:lang w:val="sv-SE" w:eastAsia="sv-SE"/>
          </w:rPr>
          <w:drawing>
            <wp:inline distT="0" distB="0" distL="0" distR="0" wp14:anchorId="5F0E923D" wp14:editId="32672324">
              <wp:extent cx="3773805" cy="198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3805" cy="1981200"/>
                      </a:xfrm>
                      <a:prstGeom prst="rect">
                        <a:avLst/>
                      </a:prstGeom>
                      <a:noFill/>
                    </pic:spPr>
                  </pic:pic>
                </a:graphicData>
              </a:graphic>
            </wp:inline>
          </w:drawing>
        </w:r>
      </w:del>
      <w:commentRangeEnd w:id="79"/>
      <w:r w:rsidR="00D9468F">
        <w:rPr>
          <w:rStyle w:val="Kommentarsreferens"/>
        </w:rPr>
        <w:commentReference w:id="79"/>
      </w:r>
    </w:p>
    <w:p w14:paraId="6B3C5120" w14:textId="47BEBDBC" w:rsidR="00CB4FBD" w:rsidRDefault="00CB4FBD">
      <w:pPr>
        <w:pStyle w:val="Beskrivning"/>
      </w:pPr>
      <w:bookmarkStart w:id="83"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83"/>
      <w:r>
        <w:t xml:space="preserve"> Relative ratios</w:t>
      </w:r>
    </w:p>
    <w:p w14:paraId="4870C3FF" w14:textId="150FA505" w:rsidR="00C47034" w:rsidRPr="00CC15D6" w:rsidRDefault="004704E2" w:rsidP="00CC15D6">
      <w:pPr>
        <w:keepNext/>
        <w:rPr>
          <w:lang w:val="sv-SE"/>
        </w:rPr>
      </w:pPr>
      <w:ins w:id="84" w:author="danka74" w:date="2017-04-24T10:16:00Z">
        <w:r>
          <w:rPr>
            <w:noProof/>
            <w:lang w:val="sv-SE" w:eastAsia="sv-SE"/>
          </w:rPr>
          <w:drawing>
            <wp:inline distT="0" distB="0" distL="0" distR="0" wp14:anchorId="143A79CD" wp14:editId="478BCFD4">
              <wp:extent cx="6336030" cy="3669030"/>
              <wp:effectExtent l="0" t="0" r="7620" b="762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tive_IgG.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ins>
      <w:commentRangeStart w:id="85"/>
      <w:del w:id="86" w:author="danka74" w:date="2017-04-24T10:16:00Z">
        <w:r w:rsidR="00E5408E" w:rsidDel="004704E2">
          <w:rPr>
            <w:noProof/>
            <w:lang w:val="sv-SE" w:eastAsia="sv-SE"/>
          </w:rPr>
          <w:drawing>
            <wp:inline distT="0" distB="0" distL="0" distR="0" wp14:anchorId="3306110E" wp14:editId="06CFB718">
              <wp:extent cx="6336030" cy="3669030"/>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lative_IgG.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del>
      <w:commentRangeEnd w:id="85"/>
      <w:r w:rsidR="00D9468F">
        <w:rPr>
          <w:rStyle w:val="Kommentarsreferens"/>
        </w:rPr>
        <w:commentReference w:id="85"/>
      </w:r>
    </w:p>
    <w:p w14:paraId="291BF437" w14:textId="37233AAB" w:rsidR="00C47034" w:rsidRDefault="00C47034">
      <w:pPr>
        <w:pStyle w:val="Beskrivning"/>
      </w:pPr>
      <w:bookmarkStart w:id="87"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87"/>
      <w:r>
        <w:t xml:space="preserve"> Relative IgG in CSF to IgG in plasma observable</w:t>
      </w:r>
    </w:p>
    <w:p w14:paraId="3DAE19B1" w14:textId="6B1BB942" w:rsidR="004968B7" w:rsidRDefault="004968B7" w:rsidP="00CC15D6">
      <w:pPr>
        <w:pStyle w:val="Rubrik2"/>
      </w:pPr>
      <w:r>
        <w:t>Disposition observables</w:t>
      </w:r>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and different strains of bacteria may differ in 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Rubrik3"/>
      </w:pPr>
      <w:r>
        <w:lastRenderedPageBreak/>
        <w:t xml:space="preserve">Attributes </w:t>
      </w:r>
      <w:r w:rsidR="00BE2686">
        <w:t>with specific use in relation to</w:t>
      </w:r>
      <w:r>
        <w:t xml:space="preserve"> disposition observables</w:t>
      </w:r>
    </w:p>
    <w:p w14:paraId="5D9DD916" w14:textId="7E7D3286" w:rsidR="008B2B5A" w:rsidRDefault="008B2B5A" w:rsidP="00CC15D6">
      <w:pPr>
        <w:pStyle w:val="Rubrik4"/>
      </w:pPr>
      <w:r w:rsidRPr="008B2B5A">
        <w:t>704320005 | Towards (attribute) |</w:t>
      </w:r>
    </w:p>
    <w:p w14:paraId="33B8750D" w14:textId="32AE6C1B" w:rsidR="008B2B5A" w:rsidRPr="00333BF5" w:rsidRDefault="008B2B5A" w:rsidP="00CC15D6">
      <w:r>
        <w:t>T</w:t>
      </w:r>
      <w:r w:rsidR="00DE344D">
        <w:t xml:space="preserve">he </w:t>
      </w:r>
      <w:r w:rsidR="00DE344D" w:rsidRPr="00DE344D">
        <w:t>704320005 | Towards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0D6F74DF" w:rsidR="00466B19" w:rsidRPr="000A3FE4" w:rsidRDefault="00460AED" w:rsidP="00CC15D6">
      <w:pPr>
        <w:keepNext/>
      </w:pPr>
      <w:ins w:id="88" w:author="danka74" w:date="2017-04-24T10:15:00Z">
        <w:r>
          <w:rPr>
            <w:noProof/>
            <w:lang w:val="sv-SE" w:eastAsia="sv-SE"/>
          </w:rPr>
          <w:drawing>
            <wp:inline distT="0" distB="0" distL="0" distR="0" wp14:anchorId="07E350A7" wp14:editId="2B7CE27E">
              <wp:extent cx="6336030" cy="3276600"/>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scept.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3276600"/>
                      </a:xfrm>
                      <a:prstGeom prst="rect">
                        <a:avLst/>
                      </a:prstGeom>
                    </pic:spPr>
                  </pic:pic>
                </a:graphicData>
              </a:graphic>
            </wp:inline>
          </w:drawing>
        </w:r>
      </w:ins>
      <w:commentRangeStart w:id="89"/>
      <w:del w:id="90" w:author="danka74" w:date="2017-04-24T10:14:00Z">
        <w:r w:rsidR="00962F90" w:rsidDel="00460AED">
          <w:rPr>
            <w:noProof/>
            <w:lang w:val="sv-SE" w:eastAsia="sv-SE"/>
          </w:rPr>
          <w:drawing>
            <wp:inline distT="0" distB="0" distL="0" distR="0" wp14:anchorId="10B4E4CE" wp14:editId="5DA7E5EF">
              <wp:extent cx="6336030" cy="326263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scept.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336030" cy="3262630"/>
                      </a:xfrm>
                      <a:prstGeom prst="rect">
                        <a:avLst/>
                      </a:prstGeom>
                    </pic:spPr>
                  </pic:pic>
                </a:graphicData>
              </a:graphic>
            </wp:inline>
          </w:drawing>
        </w:r>
      </w:del>
      <w:commentRangeEnd w:id="89"/>
      <w:r w:rsidR="00D9468F">
        <w:rPr>
          <w:rStyle w:val="Kommentarsreferens"/>
        </w:rPr>
        <w:commentReference w:id="89"/>
      </w:r>
    </w:p>
    <w:p w14:paraId="19BE8983" w14:textId="1400C4A3" w:rsidR="004968B7" w:rsidRDefault="00466B19" w:rsidP="00CC15D6">
      <w:pPr>
        <w:pStyle w:val="Beskrivning"/>
      </w:pPr>
      <w:bookmarkStart w:id="91"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91"/>
      <w:r>
        <w:t xml:space="preserve"> Susceptibility observable</w:t>
      </w:r>
    </w:p>
    <w:p w14:paraId="0D5C4EA4" w14:textId="2941B076" w:rsidR="00D33CF5" w:rsidRDefault="00D33CF5" w:rsidP="00CC15D6">
      <w:pPr>
        <w:pStyle w:val="Rubrik2"/>
      </w:pPr>
      <w:r>
        <w:t>Function observables</w:t>
      </w:r>
    </w:p>
    <w:p w14:paraId="085099AD" w14:textId="03A18C89" w:rsidR="0088268F" w:rsidRPr="00333BF5" w:rsidRDefault="0088268F" w:rsidP="00CC15D6">
      <w:r>
        <w:t xml:space="preserve">A function is something that may be realized as a process or activity. The word “function” </w:t>
      </w:r>
      <w:r w:rsidR="003F44A5">
        <w:t xml:space="preserve">here is used only in this specific meaning. E.g.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w:t>
      </w:r>
      <w:commentRangeStart w:id="92"/>
      <w:r w:rsidR="003F44A5">
        <w:t>Likert</w:t>
      </w:r>
      <w:commentRangeEnd w:id="92"/>
      <w:r w:rsidR="0086484E">
        <w:rPr>
          <w:rStyle w:val="Kommentarsreferens"/>
        </w:rPr>
        <w:commentReference w:id="92"/>
      </w:r>
      <w:ins w:id="93" w:author="danka74" w:date="2017-04-24T10:10:00Z">
        <w:r w:rsidR="00851E8F">
          <w:rPr>
            <w:rStyle w:val="Fotnotsreferens"/>
          </w:rPr>
          <w:footnoteReference w:id="7"/>
        </w:r>
      </w:ins>
      <w:r w:rsidR="003F44A5">
        <w:t xml:space="preserve"> style scales.</w:t>
      </w:r>
    </w:p>
    <w:p w14:paraId="7C836824" w14:textId="4B6A53BC" w:rsidR="00D33CF5" w:rsidRDefault="00D33CF5" w:rsidP="00CC15D6">
      <w:pPr>
        <w:pStyle w:val="Rubrik3"/>
      </w:pPr>
      <w:r>
        <w:t>Attributes with specific use in relation to function observables</w:t>
      </w:r>
    </w:p>
    <w:p w14:paraId="091267D8" w14:textId="09AE3C88" w:rsidR="00D33CF5" w:rsidRDefault="00962F90" w:rsidP="00962F90">
      <w:pPr>
        <w:pStyle w:val="Rubrik4"/>
      </w:pPr>
      <w:r w:rsidRPr="00962F90">
        <w:t>719722006</w:t>
      </w:r>
      <w:r>
        <w:t xml:space="preserve"> </w:t>
      </w:r>
      <w:r w:rsidR="003F44A5">
        <w:t xml:space="preserve">| Has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Has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2BE77C6A" w:rsidR="007522AE" w:rsidRDefault="00873219" w:rsidP="00CC15D6">
      <w:pPr>
        <w:keepNext/>
      </w:pPr>
      <w:r>
        <w:rPr>
          <w:noProof/>
          <w:lang w:val="sv-SE" w:eastAsia="sv-SE"/>
        </w:rPr>
        <w:lastRenderedPageBreak/>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p>
    <w:p w14:paraId="2226747B" w14:textId="77F0C88C" w:rsidR="00D33CF5" w:rsidRDefault="007522AE" w:rsidP="00CC15D6">
      <w:pPr>
        <w:pStyle w:val="Beskrivning"/>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observable</w:t>
      </w:r>
      <w:r w:rsidR="00873219">
        <w:rPr>
          <w:rStyle w:val="Fotnotsreferens"/>
        </w:rPr>
        <w:footnoteReference w:id="8"/>
      </w:r>
    </w:p>
    <w:p w14:paraId="31A554A4" w14:textId="7BE40C2B" w:rsidR="00D33CF5" w:rsidRDefault="00D33CF5" w:rsidP="00CC15D6">
      <w:pPr>
        <w:pStyle w:val="Rubrik2"/>
      </w:pPr>
      <w:r>
        <w:t>Process observables</w:t>
      </w:r>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57FBD957" w:rsidR="005A3B31" w:rsidRDefault="00857094" w:rsidP="00CC15D6">
      <w:pPr>
        <w:keepNext/>
      </w:pPr>
      <w:r>
        <w:rPr>
          <w:noProof/>
          <w:lang w:val="sv-SE" w:eastAsia="sv-SE"/>
        </w:rPr>
        <w:lastRenderedPageBreak/>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p>
    <w:p w14:paraId="322234C9" w14:textId="7B653E14" w:rsidR="003D7549" w:rsidRPr="00333BF5" w:rsidRDefault="005A3B31" w:rsidP="00CC15D6">
      <w:pPr>
        <w:pStyle w:val="Beskrivning"/>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Rubrik3"/>
      </w:pPr>
      <w:r>
        <w:t>Observables model attributes specific to process observables</w:t>
      </w:r>
    </w:p>
    <w:p w14:paraId="02DCFE7D" w14:textId="77777777" w:rsidR="003D7549" w:rsidRDefault="003D7549" w:rsidP="00CC15D6">
      <w:pPr>
        <w:pStyle w:val="Rubrik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475FCB29" w:rsidR="005A3B31" w:rsidRDefault="00D33754" w:rsidP="00CC15D6">
      <w:pPr>
        <w:keepNext/>
      </w:pPr>
      <w:r>
        <w:rPr>
          <w:noProof/>
          <w:lang w:val="sv-SE" w:eastAsia="sv-SE"/>
        </w:rPr>
        <w:lastRenderedPageBreak/>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p>
    <w:p w14:paraId="6B9F9B76" w14:textId="0AC069AA" w:rsidR="005A3B31" w:rsidRDefault="005A3B31" w:rsidP="00CC15D6">
      <w:pPr>
        <w:pStyle w:val="Beskrivning"/>
      </w:pPr>
      <w:bookmarkStart w:id="96"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96"/>
      <w:r>
        <w:t xml:space="preserve"> Duration of labor observable</w:t>
      </w:r>
    </w:p>
    <w:p w14:paraId="167AD575" w14:textId="77777777" w:rsidR="003D7549" w:rsidRDefault="003D7549" w:rsidP="00CC15D6">
      <w:pPr>
        <w:pStyle w:val="Rubrik4"/>
      </w:pPr>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p>
    <w:p w14:paraId="71574FA1" w14:textId="77777777" w:rsidR="009F7E56" w:rsidRPr="005A3B31" w:rsidRDefault="009F7E56"/>
    <w:p w14:paraId="5E2D2BBB" w14:textId="04CDB6D9" w:rsidR="005A3B31" w:rsidRDefault="009F7E56" w:rsidP="005A3B31">
      <w:r>
        <w:rPr>
          <w:noProof/>
          <w:lang w:val="sv-SE" w:eastAsia="sv-SE"/>
        </w:rPr>
        <w:drawing>
          <wp:inline distT="0" distB="0" distL="0" distR="0" wp14:anchorId="62EC43F3" wp14:editId="7B7270C9">
            <wp:extent cx="6336030" cy="360235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at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p>
    <w:p w14:paraId="05F39854" w14:textId="12A24EDD" w:rsidR="005A3B31" w:rsidRPr="007C45AC" w:rsidRDefault="005A3B31" w:rsidP="005A3B31">
      <w:pPr>
        <w:pStyle w:val="Beskrivning"/>
      </w:pPr>
      <w:bookmarkStart w:id="97"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97"/>
      <w:r>
        <w:t xml:space="preserve"> </w:t>
      </w:r>
      <w:r w:rsidR="003F3EA8">
        <w:t>Somatotropin s</w:t>
      </w:r>
      <w:r>
        <w:t>ecretion rate observable</w:t>
      </w:r>
    </w:p>
    <w:p w14:paraId="559B6310" w14:textId="77777777" w:rsidR="003D7549" w:rsidRDefault="003D7549" w:rsidP="00CC15D6">
      <w:pPr>
        <w:pStyle w:val="Rubrik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221ED989" w:rsidR="003F3EA8" w:rsidRDefault="00F70F63" w:rsidP="00CC15D6">
      <w:pPr>
        <w:keepNext/>
      </w:pPr>
      <w:r>
        <w:rPr>
          <w:noProof/>
          <w:lang w:val="sv-SE" w:eastAsia="sv-SE"/>
        </w:rPr>
        <w:lastRenderedPageBreak/>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p>
    <w:p w14:paraId="1C539DD7" w14:textId="77B83F49" w:rsidR="003F3EA8" w:rsidRDefault="003F3EA8" w:rsidP="00CC15D6">
      <w:pPr>
        <w:pStyle w:val="Beskrivning"/>
      </w:pPr>
      <w:bookmarkStart w:id="98"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98"/>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Rubrik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Rubrik2"/>
      </w:pPr>
      <w:r>
        <w:t>Specific</w:t>
      </w:r>
      <w:r w:rsidR="004968B7">
        <w:t xml:space="preserve"> issues</w:t>
      </w:r>
    </w:p>
    <w:p w14:paraId="1873ABC2" w14:textId="28910061" w:rsidR="00216219" w:rsidRDefault="00216219" w:rsidP="00CC15D6">
      <w:pPr>
        <w:pStyle w:val="Rubrik3"/>
      </w:pPr>
      <w:r>
        <w:t>Inheres in versus Direct site</w:t>
      </w:r>
    </w:p>
    <w:p w14:paraId="5DC846FA" w14:textId="5E33B1BE" w:rsidR="00216219" w:rsidRPr="00216219" w:rsidRDefault="00F7630F" w:rsidP="00CC15D6">
      <w:r>
        <w:t xml:space="preserve">A common question about the Observables model is related to how the Direct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6673459B" w:rsidR="009608DC" w:rsidRDefault="009608DC" w:rsidP="00CC15D6">
      <w:pPr>
        <w:pStyle w:val="Rubrik3"/>
      </w:pPr>
      <w:r>
        <w:t>Aggregation is not supported</w:t>
      </w:r>
    </w:p>
    <w:p w14:paraId="4C60986C" w14:textId="7278A2F3" w:rsidR="000D5BD5" w:rsidRDefault="009608DC">
      <w:r>
        <w:t>In the current proposed version of the model there are not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 that in many cases the aggregation is implicit, e.g. for a shoulder abduction observation it is the maximum angle that is of interest, not just any angle.</w:t>
      </w:r>
    </w:p>
    <w:p w14:paraId="73466FFA" w14:textId="77777777" w:rsidR="000D5BD5" w:rsidRDefault="000D5BD5"/>
    <w:p w14:paraId="47937423" w14:textId="19104B60" w:rsidR="00F3749C" w:rsidRPr="00333BF5" w:rsidRDefault="009608DC" w:rsidP="00CC15D6">
      <w:r>
        <w:lastRenderedPageBreak/>
        <w:t>This will today have to be represented as primitive subtypes.</w:t>
      </w:r>
    </w:p>
    <w:p w14:paraId="73EBD2AD" w14:textId="392F9331" w:rsidR="009B2E07" w:rsidRDefault="00393481" w:rsidP="00CC15D6">
      <w:pPr>
        <w:pStyle w:val="Rubrik3"/>
      </w:pPr>
      <w:r>
        <w:t>Presence observables</w:t>
      </w:r>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0EB64CB3" w:rsidR="009B2E07" w:rsidRDefault="00B171C2" w:rsidP="00CC15D6">
      <w:r>
        <w:t xml:space="preserve">While the details of the representation of presence and absence observables will be the topic of a separate document, the proposed solution is to use the </w:t>
      </w:r>
      <w:r w:rsidRPr="00C3466C">
        <w:t>704647008 | Is about (attribute) |</w:t>
      </w:r>
      <w:r>
        <w:t xml:space="preserve"> attribute with the range extended to include </w:t>
      </w:r>
      <w:r w:rsidR="00495ADE" w:rsidRPr="00495ADE">
        <w:t>404684003</w:t>
      </w:r>
      <w:r>
        <w:t xml:space="preserve">| Clinical findings | and </w:t>
      </w:r>
      <w:r w:rsidR="00495ADE" w:rsidRPr="00495ADE">
        <w:t xml:space="preserve">71388002 </w:t>
      </w:r>
      <w:r>
        <w:t xml:space="preserve">|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Rubrik3"/>
      </w:pPr>
      <w:r>
        <w:t>Assessment scales</w:t>
      </w:r>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Rubrik3"/>
      </w:pPr>
      <w:r>
        <w:t>Relationship between qualities and processes</w:t>
      </w:r>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Rubrik3"/>
      </w:pPr>
      <w:bookmarkStart w:id="99" w:name="_Toc407365826"/>
      <w:bookmarkStart w:id="100" w:name="_Ref425498271"/>
      <w:bookmarkStart w:id="101" w:name="_Toc425762340"/>
      <w:r>
        <w:t>Transition from previous designs</w:t>
      </w:r>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stycke"/>
        <w:numPr>
          <w:ilvl w:val="0"/>
          <w:numId w:val="30"/>
        </w:numPr>
      </w:pPr>
      <w:r w:rsidRPr="00584F58">
        <w:t>116686009</w:t>
      </w:r>
      <w:r>
        <w:t xml:space="preserve"> | Has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to the exact locus of the quality that is intended to be measured or assessed) and is available </w:t>
      </w:r>
      <w:r w:rsidR="00FC18B7" w:rsidRPr="00584F58">
        <w:lastRenderedPageBreak/>
        <w:t>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stycke"/>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stycke"/>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stycke"/>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stycke"/>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stycke"/>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Rubrik3"/>
      </w:pPr>
      <w:r>
        <w:t>Significant design or implementation decisions / compromises</w:t>
      </w:r>
      <w:bookmarkEnd w:id="99"/>
      <w:bookmarkEnd w:id="100"/>
      <w:bookmarkEnd w:id="101"/>
    </w:p>
    <w:p w14:paraId="2FA5C921" w14:textId="134B5EEF" w:rsidR="00495ADE" w:rsidDel="00495ADE" w:rsidRDefault="00D16AAA" w:rsidP="00D16AAA">
      <w:pPr>
        <w:rPr>
          <w:del w:id="102" w:author="danka74" w:date="2017-04-24T10:07:00Z"/>
        </w:rPr>
      </w:pPr>
      <w:r>
        <w:t xml:space="preserve">The main design decision facing the project team at present is the decision about nested vs non-nested models. </w:t>
      </w:r>
      <w:r w:rsidR="00495ADE">
        <w:t>Nesting is not supported by the current SNOMED CT distribution format and it has been decided that a non-nested (flat) version of the Observables model is to be implemented.</w:t>
      </w:r>
      <w:ins w:id="103" w:author="danka74" w:date="2017-04-24T10:05:00Z">
        <w:r w:rsidR="00495ADE">
          <w:t xml:space="preserve"> The impact of this decisions is that coordination between Observables content and Procedure content is made harder and practically forces a decision on to select </w:t>
        </w:r>
      </w:ins>
      <w:ins w:id="104" w:author="danka74" w:date="2017-04-24T10:06:00Z">
        <w:r w:rsidR="00495ADE">
          <w:t xml:space="preserve">either </w:t>
        </w:r>
      </w:ins>
      <w:ins w:id="105" w:author="danka74" w:date="2017-04-24T10:05:00Z">
        <w:r w:rsidR="00495ADE">
          <w:t xml:space="preserve">Observables or </w:t>
        </w:r>
      </w:ins>
      <w:ins w:id="106" w:author="danka74" w:date="2017-04-24T10:06:00Z">
        <w:r w:rsidR="00495ADE">
          <w:t>(Evaluation) Procedures as the single way to represent this kind of content.</w:t>
        </w:r>
      </w:ins>
    </w:p>
    <w:p w14:paraId="57B77BD2" w14:textId="77777777" w:rsidR="00495ADE" w:rsidRDefault="00495ADE" w:rsidP="00D16AAA"/>
    <w:p w14:paraId="66822DA2" w14:textId="6504E21E" w:rsidR="00D16AAA" w:rsidDel="00495ADE" w:rsidRDefault="00D16AAA" w:rsidP="00D16AAA">
      <w:pPr>
        <w:rPr>
          <w:del w:id="107" w:author="danka74" w:date="2017-04-24T10:05:00Z"/>
        </w:rPr>
      </w:pPr>
      <w:del w:id="108" w:author="danka74" w:date="2017-04-24T10:05:00Z">
        <w:r w:rsidDel="00495ADE">
          <w:delText xml:space="preserve">The non-nested (flat) models would be a compromise of the meaning, may not allow proper integration of observation procedures and observation results with observables, and it is </w:delText>
        </w:r>
        <w:commentRangeStart w:id="109"/>
        <w:r w:rsidDel="00495ADE">
          <w:delText>unclear whether a flattened model can be made to work at all.</w:delText>
        </w:r>
        <w:commentRangeEnd w:id="109"/>
        <w:r w:rsidR="00542109" w:rsidDel="00495ADE">
          <w:rPr>
            <w:rStyle w:val="Kommentarsreferens"/>
          </w:rPr>
          <w:commentReference w:id="109"/>
        </w:r>
      </w:del>
    </w:p>
    <w:p w14:paraId="2B1DA048" w14:textId="6056DBDD" w:rsidR="00D16AAA" w:rsidRPr="00D16AAA" w:rsidDel="00495ADE" w:rsidRDefault="00D16AAA" w:rsidP="00D16AAA">
      <w:pPr>
        <w:rPr>
          <w:del w:id="110" w:author="danka74" w:date="2017-04-24T10:05:00Z"/>
        </w:rPr>
      </w:pPr>
      <w:del w:id="111" w:author="danka74" w:date="2017-04-24T10:05:00Z">
        <w:r w:rsidDel="00495ADE">
          <w:delText>On the other hand a nested model challenges the current RF2 distribution structures and requires some consensus building and development of tooling in order for the solution to be distributed to end users.  In December 2014, a special meeting was held to move ahead with recommendations for allowing nested expressions in RF2 distribution formats. The successful completion of this project will depend on the conclusion and acceptance of design considerations that were discussed at that meeting</w:delText>
        </w:r>
        <w:r w:rsidR="00542109" w:rsidDel="00495ADE">
          <w:delText xml:space="preserve"> </w:delText>
        </w:r>
        <w:commentRangeStart w:id="112"/>
        <w:r w:rsidR="00542109" w:rsidDel="00495ADE">
          <w:delText>and are currently a work item of the Modelling Advisory Group.</w:delText>
        </w:r>
        <w:commentRangeEnd w:id="112"/>
        <w:r w:rsidR="00542109" w:rsidDel="00495ADE">
          <w:rPr>
            <w:rStyle w:val="Kommentarsreferens"/>
          </w:rPr>
          <w:commentReference w:id="112"/>
        </w:r>
      </w:del>
    </w:p>
    <w:p w14:paraId="2A9AAA5F" w14:textId="77777777" w:rsidR="00D856DE" w:rsidRDefault="00D856DE" w:rsidP="00D856DE">
      <w:pPr>
        <w:pStyle w:val="Rubrik3"/>
      </w:pPr>
      <w:bookmarkStart w:id="113" w:name="_Toc407365827"/>
      <w:bookmarkStart w:id="114" w:name="_Toc425762341"/>
      <w:r>
        <w:t>Evaluation of Design</w:t>
      </w:r>
      <w:bookmarkEnd w:id="113"/>
      <w:bookmarkEnd w:id="114"/>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Rubrik1"/>
      </w:pPr>
      <w:bookmarkStart w:id="115" w:name="_Toc313952649"/>
      <w:bookmarkStart w:id="116" w:name="_Toc407365831"/>
      <w:bookmarkStart w:id="117" w:name="_Toc425762342"/>
      <w:r>
        <w:lastRenderedPageBreak/>
        <w:t xml:space="preserve">Project </w:t>
      </w:r>
      <w:bookmarkEnd w:id="115"/>
      <w:r>
        <w:t>Resource Estimates</w:t>
      </w:r>
      <w:bookmarkEnd w:id="116"/>
      <w:bookmarkEnd w:id="117"/>
    </w:p>
    <w:p w14:paraId="2B8C223C" w14:textId="77777777" w:rsidR="00D856DE" w:rsidRDefault="00D856DE" w:rsidP="00D856DE">
      <w:pPr>
        <w:pStyle w:val="Rubrik2"/>
      </w:pPr>
      <w:bookmarkStart w:id="118" w:name="_Toc313952650"/>
      <w:bookmarkStart w:id="119" w:name="_Toc407365832"/>
      <w:bookmarkStart w:id="120" w:name="_Toc425762343"/>
      <w:r>
        <w:t>Scope</w:t>
      </w:r>
      <w:bookmarkEnd w:id="118"/>
      <w:r>
        <w:t xml:space="preserve"> of construction phase</w:t>
      </w:r>
      <w:bookmarkEnd w:id="119"/>
      <w:bookmarkEnd w:id="120"/>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stycke"/>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stycke"/>
        <w:numPr>
          <w:ilvl w:val="0"/>
          <w:numId w:val="23"/>
        </w:numPr>
      </w:pPr>
      <w:r>
        <w:t>Technical evaluation of correctness and adequacy of models</w:t>
      </w:r>
    </w:p>
    <w:p w14:paraId="31458F07" w14:textId="77777777" w:rsidR="00D856DE" w:rsidRDefault="00D856DE" w:rsidP="00D856DE">
      <w:pPr>
        <w:pStyle w:val="Liststycke"/>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stycke"/>
        <w:numPr>
          <w:ilvl w:val="0"/>
          <w:numId w:val="23"/>
        </w:numPr>
      </w:pPr>
      <w:r>
        <w:t>Stakeholder engagement with impact analysis and feedback</w:t>
      </w:r>
    </w:p>
    <w:p w14:paraId="3B6DCB69" w14:textId="786B8E4E" w:rsidR="00627528" w:rsidRDefault="00627528" w:rsidP="00627528">
      <w:commentRangeStart w:id="121"/>
      <w:r>
        <w:t>The initial phase should definitely include laboratory observables</w:t>
      </w:r>
      <w:ins w:id="122" w:author="danka74" w:date="2017-04-24T10:07:00Z">
        <w:r w:rsidR="00851E8F">
          <w:t xml:space="preserve"> implemented through mapping to LOINC terms</w:t>
        </w:r>
      </w:ins>
      <w:r>
        <w:t xml:space="preserve">. </w:t>
      </w:r>
      <w:commentRangeEnd w:id="121"/>
      <w:r w:rsidR="00AB17F6">
        <w:rPr>
          <w:rStyle w:val="Kommentarsreferens"/>
        </w:rPr>
        <w:commentReference w:id="121"/>
      </w:r>
      <w:r>
        <w:t xml:space="preserve">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Rubrik2"/>
      </w:pPr>
      <w:bookmarkStart w:id="123" w:name="_Toc313952655"/>
      <w:bookmarkStart w:id="124" w:name="_Toc407365833"/>
      <w:bookmarkStart w:id="125" w:name="_Toc425762344"/>
      <w:r>
        <w:t>Projection of remaining overall project resource requirements</w:t>
      </w:r>
      <w:bookmarkEnd w:id="123"/>
      <w:bookmarkEnd w:id="124"/>
      <w:bookmarkEnd w:id="125"/>
    </w:p>
    <w:p w14:paraId="0CCEE0B4" w14:textId="77777777" w:rsidR="00D856DE" w:rsidRDefault="00D856DE" w:rsidP="00D856DE">
      <w:pPr>
        <w:pStyle w:val="Rubrik3"/>
      </w:pPr>
      <w:bookmarkStart w:id="126" w:name="_Toc407365834"/>
      <w:bookmarkStart w:id="127" w:name="_Toc425762345"/>
      <w:r>
        <w:t>Expected project resource requirement category</w:t>
      </w:r>
      <w:bookmarkEnd w:id="126"/>
      <w:bookmarkEnd w:id="127"/>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Rubrik3"/>
      </w:pPr>
      <w:bookmarkStart w:id="128" w:name="_Toc407365835"/>
      <w:bookmarkStart w:id="129" w:name="_Toc425762346"/>
      <w:r>
        <w:t>Expected project impact and benefit</w:t>
      </w:r>
      <w:bookmarkEnd w:id="128"/>
      <w:bookmarkEnd w:id="129"/>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Rubrik3"/>
      </w:pPr>
      <w:bookmarkStart w:id="130" w:name="_Toc407365836"/>
      <w:bookmarkStart w:id="131" w:name="_Toc425762347"/>
      <w:r>
        <w:t>Indicative resource estimates for construction, transition and maintenance:</w:t>
      </w:r>
      <w:bookmarkEnd w:id="130"/>
      <w:bookmarkEnd w:id="131"/>
    </w:p>
    <w:p w14:paraId="7D122B59" w14:textId="77777777" w:rsidR="00D856DE" w:rsidRPr="0005013C" w:rsidRDefault="00D856DE" w:rsidP="00D856DE"/>
    <w:p w14:paraId="3D15FEC0" w14:textId="77777777" w:rsidR="00D856DE" w:rsidRDefault="00D856DE" w:rsidP="00627528">
      <w:commentRangeStart w:id="132"/>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months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132"/>
      <w:r w:rsidR="00196E5F">
        <w:rPr>
          <w:rStyle w:val="Kommentarsreferens"/>
        </w:rPr>
        <w:commentReference w:id="132"/>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5" w:author="Michael Osborne" w:date="2017-04-24T10:35:00Z" w:initials="MO">
    <w:p w14:paraId="4AE8DD24" w14:textId="64DF09CA" w:rsidR="00495ADE" w:rsidRDefault="00495ADE">
      <w:pPr>
        <w:pStyle w:val="Kommentarer"/>
      </w:pPr>
      <w:r>
        <w:rPr>
          <w:rStyle w:val="Kommentarsreferens"/>
        </w:rPr>
        <w:annotationRef/>
      </w:r>
      <w:r>
        <w:t>Model diagrams use 123456789 sometimes instead of xxx. Should be explained that this has no concept id as yet. (Page 16 mentions using xxx, but not 123456789)</w:t>
      </w:r>
    </w:p>
  </w:comment>
  <w:comment w:id="78" w:author="Michael Osborne" w:date="2017-04-24T10:36:00Z" w:initials="MO">
    <w:tbl>
      <w:tblPr>
        <w:tblW w:w="3885" w:type="dxa"/>
        <w:tblBorders>
          <w:top w:val="single" w:sz="6" w:space="0" w:color="auto"/>
          <w:left w:val="single" w:sz="6" w:space="0" w:color="auto"/>
          <w:bottom w:val="single" w:sz="6" w:space="0" w:color="auto"/>
          <w:right w:val="single" w:sz="6" w:space="0" w:color="auto"/>
        </w:tblBorders>
        <w:shd w:val="clear" w:color="auto" w:fill="E6EAE9"/>
        <w:tblCellMar>
          <w:top w:w="15" w:type="dxa"/>
          <w:left w:w="15" w:type="dxa"/>
          <w:bottom w:w="15" w:type="dxa"/>
          <w:right w:w="15" w:type="dxa"/>
        </w:tblCellMar>
        <w:tblLook w:val="04A0" w:firstRow="1" w:lastRow="0" w:firstColumn="1" w:lastColumn="0" w:noHBand="0" w:noVBand="1"/>
      </w:tblPr>
      <w:tblGrid>
        <w:gridCol w:w="3885"/>
      </w:tblGrid>
      <w:tr w:rsidR="00495ADE" w14:paraId="66FDA26A" w14:textId="77777777" w:rsidTr="001458EB">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60" w:type="dxa"/>
              <w:bottom w:w="30" w:type="dxa"/>
              <w:right w:w="60" w:type="dxa"/>
            </w:tcMar>
            <w:hideMark/>
          </w:tcPr>
          <w:p w14:paraId="0646D8F3" w14:textId="33F39090" w:rsidR="00495ADE" w:rsidRDefault="00495ADE" w:rsidP="001458EB">
            <w:pPr>
              <w:spacing w:before="60"/>
              <w:rPr>
                <w:rFonts w:ascii="Tahoma" w:hAnsi="Tahoma" w:cs="Tahoma"/>
                <w:color w:val="000000"/>
                <w:sz w:val="20"/>
                <w:szCs w:val="20"/>
              </w:rPr>
            </w:pPr>
            <w:r>
              <w:rPr>
                <w:rStyle w:val="Kommentarsreferens"/>
              </w:rPr>
              <w:annotationRef/>
            </w:r>
            <w:r>
              <w:t>Add the *NEW* concept code for 719715003|Relative to part of</w:t>
            </w:r>
          </w:p>
        </w:tc>
      </w:tr>
    </w:tbl>
    <w:p w14:paraId="5B87651F" w14:textId="2B4CA8EE" w:rsidR="00495ADE" w:rsidRDefault="00495ADE">
      <w:pPr>
        <w:pStyle w:val="Kommentarer"/>
      </w:pPr>
      <w:r>
        <w:t xml:space="preserve"> |Relative to part of</w:t>
      </w:r>
    </w:p>
  </w:comment>
  <w:comment w:id="79" w:author="Michael Osborne" w:date="2017-04-24T10:38:00Z" w:initials="MO">
    <w:p w14:paraId="014AF91B" w14:textId="55AD0C58" w:rsidR="00495ADE" w:rsidRDefault="00495ADE">
      <w:pPr>
        <w:pStyle w:val="Kommentarer"/>
      </w:pPr>
      <w:r>
        <w:rPr>
          <w:rStyle w:val="Kommentarsreferens"/>
        </w:rPr>
        <w:annotationRef/>
      </w:r>
      <w:r>
        <w:t>Add the *NEW* concept code for 719715003|Relative to part of</w:t>
      </w:r>
    </w:p>
  </w:comment>
  <w:comment w:id="85" w:author="Michael Osborne" w:date="2017-04-24T10:40:00Z" w:initials="MO">
    <w:p w14:paraId="60752591" w14:textId="4D3829C3" w:rsidR="00495ADE" w:rsidRDefault="00495ADE">
      <w:pPr>
        <w:pStyle w:val="Kommentarer"/>
      </w:pPr>
      <w:r>
        <w:rPr>
          <w:rStyle w:val="Kommentarsreferens"/>
        </w:rPr>
        <w:annotationRef/>
      </w:r>
      <w:r>
        <w:t>Incorrect SCT ID for IgG in CSF/IgG in plasma – looks like copy/paste error</w:t>
      </w:r>
    </w:p>
  </w:comment>
  <w:comment w:id="89" w:author="Michael Osborne" w:date="2017-04-24T10:42:00Z" w:initials="MO">
    <w:p w14:paraId="71F036E4" w14:textId="54782833" w:rsidR="00495ADE" w:rsidRDefault="00495ADE">
      <w:pPr>
        <w:pStyle w:val="Kommentarer"/>
      </w:pPr>
      <w:r>
        <w:rPr>
          <w:rStyle w:val="Kommentarsreferens"/>
        </w:rPr>
        <w:annotationRef/>
      </w:r>
      <w:r>
        <w:t xml:space="preserve">Susceptibility has an active SCT ID </w:t>
      </w:r>
      <w:r>
        <w:rPr>
          <w:rFonts w:ascii="Tahoma" w:hAnsi="Tahoma" w:cs="Tahoma"/>
          <w:color w:val="000000"/>
          <w:shd w:val="clear" w:color="auto" w:fill="FFFFFF"/>
        </w:rPr>
        <w:t>118588007</w:t>
      </w:r>
    </w:p>
  </w:comment>
  <w:comment w:id="92" w:author="Michael Osborne" w:date="2017-04-24T10:43:00Z" w:initials="MO">
    <w:p w14:paraId="3D90187B" w14:textId="6BCC96E8" w:rsidR="00495ADE" w:rsidRDefault="00495ADE">
      <w:pPr>
        <w:pStyle w:val="Kommentarer"/>
      </w:pPr>
      <w:r>
        <w:rPr>
          <w:rStyle w:val="Kommentarsreferens"/>
        </w:rPr>
        <w:annotationRef/>
      </w:r>
      <w:r>
        <w:t>Reference please</w:t>
      </w:r>
    </w:p>
  </w:comment>
  <w:comment w:id="109" w:author="Michael Osborne" w:date="2017-04-24T10:55:00Z" w:initials="MO">
    <w:p w14:paraId="39B2BEF3" w14:textId="6E8BA382" w:rsidR="00495ADE" w:rsidRDefault="00495ADE">
      <w:pPr>
        <w:pStyle w:val="Kommentarer"/>
      </w:pPr>
      <w:r>
        <w:rPr>
          <w:rStyle w:val="Kommentarsreferens"/>
        </w:rPr>
        <w:annotationRef/>
      </w:r>
      <w:r>
        <w:t>And yet, the flat model has been implemented!</w:t>
      </w:r>
    </w:p>
  </w:comment>
  <w:comment w:id="112" w:author="Michael Osborne" w:date="2017-04-24T10:57:00Z" w:initials="MO">
    <w:p w14:paraId="3106C717" w14:textId="3C2EE078" w:rsidR="00495ADE" w:rsidRDefault="00495ADE">
      <w:pPr>
        <w:pStyle w:val="Kommentarer"/>
      </w:pPr>
      <w:r>
        <w:rPr>
          <w:rStyle w:val="Kommentarsreferens"/>
        </w:rPr>
        <w:annotationRef/>
      </w:r>
      <w:r>
        <w:t>Perhaps this addition?</w:t>
      </w:r>
    </w:p>
  </w:comment>
  <w:comment w:id="121" w:author="Michael Osborne" w:date="2017-04-24T10:59:00Z" w:initials="MO">
    <w:p w14:paraId="6A2ED342" w14:textId="36DF73A9" w:rsidR="00495ADE" w:rsidRDefault="00495ADE">
      <w:pPr>
        <w:pStyle w:val="Kommentarer"/>
      </w:pPr>
      <w:r>
        <w:rPr>
          <w:rStyle w:val="Kommentarsreferens"/>
        </w:rPr>
        <w:annotationRef/>
      </w:r>
      <w:r>
        <w:t>But the first stage of the non-LOINC mapped concepts was vital signs.</w:t>
      </w:r>
    </w:p>
  </w:comment>
  <w:comment w:id="132" w:author="danka" w:date="2017-02-06T12:28:00Z" w:initials="d">
    <w:p w14:paraId="7A9B0912" w14:textId="34ED02AB" w:rsidR="00495ADE" w:rsidRDefault="00495ADE">
      <w:pPr>
        <w:pStyle w:val="Kommentarer"/>
      </w:pPr>
      <w:r>
        <w:rPr>
          <w:rStyle w:val="Kommentarsreferens"/>
        </w:rPr>
        <w:annotationRef/>
      </w:r>
      <w:r>
        <w:t>Needs updating!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AE8DD24" w15:done="0"/>
  <w15:commentEx w15:paraId="5B87651F" w15:done="0"/>
  <w15:commentEx w15:paraId="014AF91B" w15:done="0"/>
  <w15:commentEx w15:paraId="60752591" w15:done="0"/>
  <w15:commentEx w15:paraId="71F036E4" w15:done="0"/>
  <w15:commentEx w15:paraId="3D90187B" w15:done="0"/>
  <w15:commentEx w15:paraId="39B2BEF3" w15:done="0"/>
  <w15:commentEx w15:paraId="3106C717" w15:done="0"/>
  <w15:commentEx w15:paraId="6A2ED342" w15:done="0"/>
  <w15:commentEx w15:paraId="7A9B091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5AFE9D" w14:textId="77777777" w:rsidR="00495ADE" w:rsidRDefault="00495ADE">
      <w:r>
        <w:separator/>
      </w:r>
    </w:p>
  </w:endnote>
  <w:endnote w:type="continuationSeparator" w:id="0">
    <w:p w14:paraId="34744759" w14:textId="77777777" w:rsidR="00495ADE" w:rsidRDefault="00495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95ADE" w:rsidRPr="00E87BDC" w14:paraId="5226104B" w14:textId="77777777" w:rsidTr="00A96838">
      <w:tc>
        <w:tcPr>
          <w:tcW w:w="8460" w:type="dxa"/>
          <w:tcMar>
            <w:top w:w="57" w:type="dxa"/>
          </w:tcMar>
        </w:tcPr>
        <w:p w14:paraId="0E7C9C37" w14:textId="77777777" w:rsidR="00495ADE" w:rsidRPr="00E87BDC" w:rsidRDefault="00495ADE">
          <w:pPr>
            <w:pStyle w:val="Sidfot"/>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8E46FD">
            <w:rPr>
              <w:noProof/>
            </w:rPr>
            <w:t>Combined Inception and Elaboration phases</w:t>
          </w:r>
          <w:r w:rsidRPr="00E87BDC">
            <w:fldChar w:fldCharType="end"/>
          </w:r>
        </w:p>
      </w:tc>
      <w:tc>
        <w:tcPr>
          <w:tcW w:w="1554" w:type="dxa"/>
          <w:tcMar>
            <w:top w:w="57" w:type="dxa"/>
          </w:tcMar>
        </w:tcPr>
        <w:p w14:paraId="5D81A865" w14:textId="77777777" w:rsidR="00495ADE" w:rsidRPr="00E87BDC" w:rsidRDefault="00495ADE" w:rsidP="00A96838">
          <w:pPr>
            <w:pStyle w:val="Sidfot"/>
            <w:jc w:val="right"/>
          </w:pPr>
          <w:r w:rsidRPr="00E87BDC">
            <w:t xml:space="preserve">Page </w:t>
          </w:r>
          <w:r>
            <w:fldChar w:fldCharType="begin"/>
          </w:r>
          <w:r>
            <w:instrText xml:space="preserve"> PAGE </w:instrText>
          </w:r>
          <w:r>
            <w:fldChar w:fldCharType="separate"/>
          </w:r>
          <w:r w:rsidR="008E46FD">
            <w:rPr>
              <w:noProof/>
            </w:rPr>
            <w:t>32</w:t>
          </w:r>
          <w:r>
            <w:rPr>
              <w:noProof/>
            </w:rPr>
            <w:fldChar w:fldCharType="end"/>
          </w:r>
          <w:r w:rsidRPr="00E87BDC">
            <w:t xml:space="preserve"> of </w:t>
          </w:r>
          <w:r>
            <w:fldChar w:fldCharType="begin"/>
          </w:r>
          <w:r>
            <w:instrText xml:space="preserve"> NUMPAGES </w:instrText>
          </w:r>
          <w:r>
            <w:fldChar w:fldCharType="separate"/>
          </w:r>
          <w:r w:rsidR="008E46FD">
            <w:rPr>
              <w:noProof/>
            </w:rPr>
            <w:t>33</w:t>
          </w:r>
          <w:r>
            <w:rPr>
              <w:noProof/>
            </w:rPr>
            <w:fldChar w:fldCharType="end"/>
          </w:r>
        </w:p>
      </w:tc>
    </w:tr>
  </w:tbl>
  <w:p w14:paraId="194BF2C7" w14:textId="77777777" w:rsidR="00495ADE" w:rsidRDefault="00495ADE">
    <w:pPr>
      <w:pStyle w:val="Sidfo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95ADE" w14:paraId="13790907" w14:textId="77777777" w:rsidTr="00A96838">
      <w:tc>
        <w:tcPr>
          <w:tcW w:w="8460" w:type="dxa"/>
          <w:tcMar>
            <w:top w:w="57" w:type="dxa"/>
          </w:tcMar>
        </w:tcPr>
        <w:p w14:paraId="17C5D496" w14:textId="77777777" w:rsidR="00495ADE" w:rsidRDefault="00495ADE" w:rsidP="00637A20">
          <w:pPr>
            <w:pStyle w:val="Sidfot"/>
          </w:pPr>
          <w:r>
            <w:fldChar w:fldCharType="begin"/>
          </w:r>
          <w:r>
            <w:instrText xml:space="preserve"> styleref "Main title" </w:instrText>
          </w:r>
          <w:r>
            <w:fldChar w:fldCharType="separate"/>
          </w:r>
          <w:r w:rsidR="008E46FD">
            <w:rPr>
              <w:noProof/>
            </w:rPr>
            <w:t>Combined Inception and Elaboration phases</w:t>
          </w:r>
          <w:r>
            <w:rPr>
              <w:noProof/>
            </w:rPr>
            <w:fldChar w:fldCharType="end"/>
          </w:r>
        </w:p>
      </w:tc>
      <w:tc>
        <w:tcPr>
          <w:tcW w:w="1554" w:type="dxa"/>
          <w:tcMar>
            <w:top w:w="57" w:type="dxa"/>
          </w:tcMar>
        </w:tcPr>
        <w:p w14:paraId="1B7931D2" w14:textId="77777777" w:rsidR="00495ADE" w:rsidRDefault="00495ADE" w:rsidP="00A96838">
          <w:pPr>
            <w:pStyle w:val="Sidfot"/>
            <w:jc w:val="right"/>
          </w:pPr>
          <w:r>
            <w:t xml:space="preserve">Page </w:t>
          </w:r>
          <w:r>
            <w:fldChar w:fldCharType="begin"/>
          </w:r>
          <w:r>
            <w:instrText xml:space="preserve"> PAGE </w:instrText>
          </w:r>
          <w:r>
            <w:fldChar w:fldCharType="separate"/>
          </w:r>
          <w:r w:rsidR="008E46FD">
            <w:rPr>
              <w:noProof/>
            </w:rPr>
            <w:t>2</w:t>
          </w:r>
          <w:r>
            <w:rPr>
              <w:noProof/>
            </w:rPr>
            <w:fldChar w:fldCharType="end"/>
          </w:r>
          <w:r>
            <w:t xml:space="preserve"> of </w:t>
          </w:r>
          <w:r>
            <w:fldChar w:fldCharType="begin"/>
          </w:r>
          <w:r>
            <w:instrText xml:space="preserve"> NUMPAGES </w:instrText>
          </w:r>
          <w:r>
            <w:fldChar w:fldCharType="separate"/>
          </w:r>
          <w:r w:rsidR="008E46FD">
            <w:rPr>
              <w:noProof/>
            </w:rPr>
            <w:t>33</w:t>
          </w:r>
          <w:r>
            <w:rPr>
              <w:noProof/>
            </w:rPr>
            <w:fldChar w:fldCharType="end"/>
          </w:r>
        </w:p>
      </w:tc>
    </w:tr>
  </w:tbl>
  <w:p w14:paraId="255C0CD0" w14:textId="77777777" w:rsidR="00495ADE" w:rsidRDefault="00495ADE">
    <w:pPr>
      <w:pStyle w:val="Sidfo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95ADE" w14:paraId="2DEAA5F3" w14:textId="77777777" w:rsidTr="00A96838">
      <w:tc>
        <w:tcPr>
          <w:tcW w:w="8460" w:type="dxa"/>
          <w:tcMar>
            <w:top w:w="57" w:type="dxa"/>
          </w:tcMar>
        </w:tcPr>
        <w:p w14:paraId="72F0E927" w14:textId="77777777" w:rsidR="00495ADE" w:rsidRDefault="00495ADE" w:rsidP="00544EA6">
          <w:pPr>
            <w:pStyle w:val="Sidfot"/>
          </w:pPr>
          <w:r>
            <w:fldChar w:fldCharType="begin"/>
          </w:r>
          <w:r>
            <w:instrText xml:space="preserve"> styleref "Main title" </w:instrText>
          </w:r>
          <w:r>
            <w:fldChar w:fldCharType="separate"/>
          </w:r>
          <w:r w:rsidR="008E46FD">
            <w:rPr>
              <w:noProof/>
            </w:rPr>
            <w:t>Combined Inception and Elaboration phases</w:t>
          </w:r>
          <w:r>
            <w:rPr>
              <w:noProof/>
            </w:rPr>
            <w:fldChar w:fldCharType="end"/>
          </w:r>
        </w:p>
      </w:tc>
      <w:tc>
        <w:tcPr>
          <w:tcW w:w="1554" w:type="dxa"/>
          <w:tcMar>
            <w:top w:w="57" w:type="dxa"/>
          </w:tcMar>
        </w:tcPr>
        <w:p w14:paraId="1F2D74E8" w14:textId="77777777" w:rsidR="00495ADE" w:rsidRDefault="00495ADE" w:rsidP="00A96838">
          <w:pPr>
            <w:pStyle w:val="Sidfot"/>
            <w:jc w:val="right"/>
          </w:pPr>
          <w:r>
            <w:t xml:space="preserve">Page </w:t>
          </w:r>
          <w:r>
            <w:fldChar w:fldCharType="begin"/>
          </w:r>
          <w:r>
            <w:instrText xml:space="preserve"> PAGE </w:instrText>
          </w:r>
          <w:r>
            <w:fldChar w:fldCharType="separate"/>
          </w:r>
          <w:r w:rsidR="008E46FD">
            <w:rPr>
              <w:noProof/>
            </w:rPr>
            <w:t>18</w:t>
          </w:r>
          <w:r>
            <w:rPr>
              <w:noProof/>
            </w:rPr>
            <w:fldChar w:fldCharType="end"/>
          </w:r>
          <w:r>
            <w:t xml:space="preserve"> of </w:t>
          </w:r>
          <w:r>
            <w:fldChar w:fldCharType="begin"/>
          </w:r>
          <w:r>
            <w:instrText xml:space="preserve"> NUMPAGES </w:instrText>
          </w:r>
          <w:r>
            <w:fldChar w:fldCharType="separate"/>
          </w:r>
          <w:r w:rsidR="008E46FD">
            <w:rPr>
              <w:noProof/>
            </w:rPr>
            <w:t>33</w:t>
          </w:r>
          <w:r>
            <w:rPr>
              <w:noProof/>
            </w:rPr>
            <w:fldChar w:fldCharType="end"/>
          </w:r>
        </w:p>
      </w:tc>
    </w:tr>
  </w:tbl>
  <w:p w14:paraId="1DED2190" w14:textId="77777777" w:rsidR="00495ADE" w:rsidRDefault="00495ADE">
    <w:pPr>
      <w:pStyle w:val="Sidfo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A0F583" w14:textId="77777777" w:rsidR="00495ADE" w:rsidRDefault="00495ADE">
      <w:r>
        <w:separator/>
      </w:r>
    </w:p>
  </w:footnote>
  <w:footnote w:type="continuationSeparator" w:id="0">
    <w:p w14:paraId="6FBD27F8" w14:textId="77777777" w:rsidR="00495ADE" w:rsidRDefault="00495ADE">
      <w:r>
        <w:continuationSeparator/>
      </w:r>
    </w:p>
  </w:footnote>
  <w:footnote w:id="1">
    <w:p w14:paraId="3A2DC05C" w14:textId="41ABC691" w:rsidR="00495ADE" w:rsidRPr="008E7C23" w:rsidRDefault="00495ADE">
      <w:pPr>
        <w:pStyle w:val="Fotnotstext"/>
      </w:pPr>
      <w:r>
        <w:rPr>
          <w:rStyle w:val="Fotnotsreferens"/>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495ADE" w:rsidRPr="002C045B" w:rsidRDefault="00495ADE">
      <w:pPr>
        <w:pStyle w:val="Fotnotstext"/>
      </w:pPr>
      <w:r>
        <w:rPr>
          <w:rStyle w:val="Fotnotsreferens"/>
        </w:rPr>
        <w:footnoteRef/>
      </w:r>
      <w:r>
        <w:t xml:space="preserve"> </w:t>
      </w:r>
      <w:hyperlink r:id="rId1" w:history="1">
        <w:r w:rsidRPr="00ED17D2">
          <w:rPr>
            <w:rStyle w:val="Hyperlnk"/>
          </w:rPr>
          <w:t>https://csfe.aceworkspace.net/sf/go/doc13019?nav=1</w:t>
        </w:r>
      </w:hyperlink>
      <w:r>
        <w:t xml:space="preserve"> </w:t>
      </w:r>
    </w:p>
  </w:footnote>
  <w:footnote w:id="3">
    <w:p w14:paraId="29A05CC4" w14:textId="739EBEA9" w:rsidR="00495ADE" w:rsidRPr="00A23E7B" w:rsidRDefault="00495ADE">
      <w:pPr>
        <w:pStyle w:val="Fotnotstext"/>
      </w:pPr>
      <w:r>
        <w:rPr>
          <w:rStyle w:val="Fotnotsreferens"/>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495ADE" w:rsidRPr="00EB52CA" w:rsidRDefault="00495ADE">
      <w:pPr>
        <w:pStyle w:val="Fotnotstext"/>
      </w:pPr>
      <w:r>
        <w:rPr>
          <w:rStyle w:val="Fotnotsreferens"/>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‘yyy’ IDs correspond to groups of hierarchies in SNOMED CT</w:t>
      </w:r>
    </w:p>
  </w:footnote>
  <w:footnote w:id="5">
    <w:p w14:paraId="167E38EE" w14:textId="25ADF1CB" w:rsidR="00495ADE" w:rsidRPr="00D4563A" w:rsidRDefault="00495ADE">
      <w:pPr>
        <w:pStyle w:val="Fotnotstext"/>
      </w:pPr>
      <w:r>
        <w:rPr>
          <w:rStyle w:val="Fotnotsreferens"/>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495ADE" w:rsidRPr="00C47034" w:rsidRDefault="00495ADE">
      <w:pPr>
        <w:pStyle w:val="Fotnotstext"/>
      </w:pPr>
      <w:r>
        <w:rPr>
          <w:rStyle w:val="Fotnotsreferens"/>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7991DC3" w14:textId="7CB3D33B" w:rsidR="00851E8F" w:rsidRPr="00851E8F" w:rsidRDefault="00851E8F">
      <w:pPr>
        <w:pStyle w:val="Fotnotstext"/>
        <w:rPr>
          <w:rPrChange w:id="94" w:author="danka74" w:date="2017-04-24T10:10:00Z">
            <w:rPr/>
          </w:rPrChange>
        </w:rPr>
      </w:pPr>
      <w:ins w:id="95" w:author="danka74" w:date="2017-04-24T10:10:00Z">
        <w:r>
          <w:rPr>
            <w:rStyle w:val="Fotnotsreferens"/>
          </w:rPr>
          <w:footnoteRef/>
        </w:r>
        <w:r>
          <w:t xml:space="preserve"> </w:t>
        </w:r>
        <w:r w:rsidRPr="00851E8F">
          <w:t>https://en.wikipedia.org/wiki/Likert_scale</w:t>
        </w:r>
      </w:ins>
    </w:p>
  </w:footnote>
  <w:footnote w:id="8">
    <w:p w14:paraId="6B4AA562" w14:textId="2366ABEF" w:rsidR="00495ADE" w:rsidRPr="00873219" w:rsidRDefault="00495ADE">
      <w:pPr>
        <w:pStyle w:val="Fotnotstext"/>
      </w:pPr>
      <w:r>
        <w:rPr>
          <w:rStyle w:val="Fotnotsreferens"/>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84E35" w14:textId="77777777" w:rsidR="00495ADE" w:rsidRDefault="00495ADE" w:rsidP="00505013">
    <w:pPr>
      <w:pStyle w:val="Sidhuvud"/>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C217" w14:textId="77777777" w:rsidR="00495ADE" w:rsidRDefault="00495ADE" w:rsidP="00FF5795">
    <w:pPr>
      <w:pStyle w:val="Sidhuvud"/>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495ADE" w:rsidRPr="00FF5795" w:rsidRDefault="00495ADE" w:rsidP="00046E57">
    <w:pPr>
      <w:pStyle w:val="Sidhuvud"/>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9D1C7" w14:textId="77777777" w:rsidR="00495ADE" w:rsidRPr="00F9063A" w:rsidRDefault="00495ADE" w:rsidP="00F9063A">
    <w:pPr>
      <w:pStyle w:val="Sidhuvud"/>
      <w:ind w:right="13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74C37" w14:textId="77777777" w:rsidR="00495ADE" w:rsidRPr="00F25375" w:rsidRDefault="00495ADE" w:rsidP="00F25375">
    <w:pPr>
      <w:pStyle w:val="Sidhuvu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336E" w14:textId="77777777" w:rsidR="00495ADE" w:rsidRPr="00FF5795" w:rsidRDefault="00495ADE" w:rsidP="00615F50">
    <w:pPr>
      <w:pStyle w:val="Sidhuvud"/>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Rubrik1"/>
      <w:suff w:val="space"/>
      <w:lvlText w:val="%1"/>
      <w:lvlJc w:val="left"/>
      <w:pPr>
        <w:ind w:left="432" w:hanging="432"/>
      </w:pPr>
      <w:rPr>
        <w:rFonts w:hint="default"/>
      </w:rPr>
    </w:lvl>
    <w:lvl w:ilvl="1">
      <w:start w:val="1"/>
      <w:numFmt w:val="decimal"/>
      <w:pStyle w:val="Rubrik2"/>
      <w:suff w:val="space"/>
      <w:lvlText w:val="%1.%2"/>
      <w:lvlJc w:val="left"/>
      <w:pPr>
        <w:ind w:left="576" w:hanging="576"/>
      </w:pPr>
      <w:rPr>
        <w:rFonts w:hint="default"/>
      </w:rPr>
    </w:lvl>
    <w:lvl w:ilvl="2">
      <w:start w:val="1"/>
      <w:numFmt w:val="decimal"/>
      <w:pStyle w:val="Rubrik3"/>
      <w:suff w:val="space"/>
      <w:lvlText w:val="%1.%2.%3"/>
      <w:lvlJc w:val="left"/>
      <w:pPr>
        <w:ind w:left="720" w:hanging="720"/>
      </w:pPr>
      <w:rPr>
        <w:rFonts w:hint="default"/>
      </w:rPr>
    </w:lvl>
    <w:lvl w:ilvl="3">
      <w:start w:val="1"/>
      <w:numFmt w:val="decimal"/>
      <w:pStyle w:val="Rubrik4"/>
      <w:suff w:val="space"/>
      <w:lvlText w:val="%1.%2.%3.%4"/>
      <w:lvlJc w:val="left"/>
      <w:pPr>
        <w:ind w:left="864" w:hanging="864"/>
      </w:pPr>
      <w:rPr>
        <w:rFonts w:hint="default"/>
      </w:rPr>
    </w:lvl>
    <w:lvl w:ilvl="4">
      <w:start w:val="1"/>
      <w:numFmt w:val="none"/>
      <w:pStyle w:val="Rubrik5"/>
      <w:suff w:val="nothing"/>
      <w:lvlText w:val=""/>
      <w:lvlJc w:val="left"/>
      <w:pPr>
        <w:ind w:left="0" w:firstLine="0"/>
      </w:pPr>
      <w:rPr>
        <w:rFonts w:hint="default"/>
      </w:rPr>
    </w:lvl>
    <w:lvl w:ilvl="5">
      <w:start w:val="1"/>
      <w:numFmt w:val="decimal"/>
      <w:pStyle w:val="Rubrik6"/>
      <w:lvlText w:val="%1.%2.%3.%4.%5.%6"/>
      <w:lvlJc w:val="left"/>
      <w:pPr>
        <w:tabs>
          <w:tab w:val="num" w:pos="1152"/>
        </w:tabs>
        <w:ind w:left="1152" w:hanging="1152"/>
      </w:pPr>
      <w:rPr>
        <w:rFonts w:hint="default"/>
      </w:rPr>
    </w:lvl>
    <w:lvl w:ilvl="6">
      <w:start w:val="1"/>
      <w:numFmt w:val="decimal"/>
      <w:pStyle w:val="Rubrik7"/>
      <w:lvlText w:val="%1.%2.%3.%4.%5.%6.%7"/>
      <w:lvlJc w:val="left"/>
      <w:pPr>
        <w:tabs>
          <w:tab w:val="num" w:pos="1296"/>
        </w:tabs>
        <w:ind w:left="1296" w:hanging="1296"/>
      </w:pPr>
      <w:rPr>
        <w:rFonts w:hint="default"/>
      </w:rPr>
    </w:lvl>
    <w:lvl w:ilvl="7">
      <w:start w:val="1"/>
      <w:numFmt w:val="decimal"/>
      <w:pStyle w:val="Rubrik8"/>
      <w:lvlText w:val="%1.%2.%3.%4.%5.%6.%7.%8"/>
      <w:lvlJc w:val="left"/>
      <w:pPr>
        <w:tabs>
          <w:tab w:val="num" w:pos="1440"/>
        </w:tabs>
        <w:ind w:left="1440" w:hanging="1440"/>
      </w:pPr>
      <w:rPr>
        <w:rFonts w:hint="default"/>
      </w:rPr>
    </w:lvl>
    <w:lvl w:ilvl="8">
      <w:start w:val="1"/>
      <w:numFmt w:val="decimal"/>
      <w:pStyle w:val="Rubrik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1"/>
  </w:num>
  <w:num w:numId="6">
    <w:abstractNumId w:val="24"/>
  </w:num>
  <w:num w:numId="7">
    <w:abstractNumId w:val="14"/>
  </w:num>
  <w:num w:numId="8">
    <w:abstractNumId w:val="10"/>
  </w:num>
  <w:num w:numId="9">
    <w:abstractNumId w:val="20"/>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2"/>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8"/>
  </w:num>
  <w:num w:numId="31">
    <w:abstractNumId w:val="23"/>
  </w:num>
  <w:num w:numId="32">
    <w:abstractNumId w:val="6"/>
  </w:num>
  <w:num w:numId="33">
    <w:abstractNumId w:val="19"/>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nka74">
    <w15:presenceInfo w15:providerId="None" w15:userId="danka74"/>
  </w15:person>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46AD"/>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458EB"/>
    <w:rsid w:val="00151087"/>
    <w:rsid w:val="00151B09"/>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1599"/>
    <w:rsid w:val="0027170D"/>
    <w:rsid w:val="00276464"/>
    <w:rsid w:val="00277527"/>
    <w:rsid w:val="00277C82"/>
    <w:rsid w:val="00280073"/>
    <w:rsid w:val="00283D50"/>
    <w:rsid w:val="00285B13"/>
    <w:rsid w:val="0029003A"/>
    <w:rsid w:val="00291C94"/>
    <w:rsid w:val="0029282E"/>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604FD"/>
    <w:rsid w:val="003621A4"/>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42E84"/>
    <w:rsid w:val="0044386E"/>
    <w:rsid w:val="00443A8F"/>
    <w:rsid w:val="00443B13"/>
    <w:rsid w:val="004440AA"/>
    <w:rsid w:val="00444D44"/>
    <w:rsid w:val="00453052"/>
    <w:rsid w:val="00454272"/>
    <w:rsid w:val="00456C49"/>
    <w:rsid w:val="00456FA7"/>
    <w:rsid w:val="0045714E"/>
    <w:rsid w:val="00460AED"/>
    <w:rsid w:val="004617CF"/>
    <w:rsid w:val="004618ED"/>
    <w:rsid w:val="004621BE"/>
    <w:rsid w:val="0046327C"/>
    <w:rsid w:val="00466078"/>
    <w:rsid w:val="00466B19"/>
    <w:rsid w:val="00467652"/>
    <w:rsid w:val="004704E2"/>
    <w:rsid w:val="0047137C"/>
    <w:rsid w:val="00473759"/>
    <w:rsid w:val="00482798"/>
    <w:rsid w:val="00486005"/>
    <w:rsid w:val="004869FB"/>
    <w:rsid w:val="00487949"/>
    <w:rsid w:val="00491022"/>
    <w:rsid w:val="00494DEE"/>
    <w:rsid w:val="00495AD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FA0"/>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09"/>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1E8F"/>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84E"/>
    <w:rsid w:val="00864DB4"/>
    <w:rsid w:val="008670AB"/>
    <w:rsid w:val="00867C48"/>
    <w:rsid w:val="008702E4"/>
    <w:rsid w:val="008709C2"/>
    <w:rsid w:val="00871CB3"/>
    <w:rsid w:val="0087203F"/>
    <w:rsid w:val="00872AE3"/>
    <w:rsid w:val="00873219"/>
    <w:rsid w:val="00874BC3"/>
    <w:rsid w:val="00874ECB"/>
    <w:rsid w:val="008757C2"/>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46FD"/>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333"/>
    <w:rsid w:val="00A838BC"/>
    <w:rsid w:val="00A84AAF"/>
    <w:rsid w:val="00A9128F"/>
    <w:rsid w:val="00A91317"/>
    <w:rsid w:val="00A96369"/>
    <w:rsid w:val="00A96838"/>
    <w:rsid w:val="00A96C6B"/>
    <w:rsid w:val="00A9724D"/>
    <w:rsid w:val="00AA2333"/>
    <w:rsid w:val="00AA2985"/>
    <w:rsid w:val="00AB082D"/>
    <w:rsid w:val="00AB17F6"/>
    <w:rsid w:val="00AB3537"/>
    <w:rsid w:val="00AB613B"/>
    <w:rsid w:val="00AB7123"/>
    <w:rsid w:val="00AB7903"/>
    <w:rsid w:val="00AC01D8"/>
    <w:rsid w:val="00AC0A45"/>
    <w:rsid w:val="00AC4B51"/>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EDE"/>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327"/>
    <w:rsid w:val="00C879C9"/>
    <w:rsid w:val="00C87EDA"/>
    <w:rsid w:val="00C900DE"/>
    <w:rsid w:val="00C9039F"/>
    <w:rsid w:val="00C90530"/>
    <w:rsid w:val="00C92EAB"/>
    <w:rsid w:val="00C9408A"/>
    <w:rsid w:val="00C978E9"/>
    <w:rsid w:val="00CA31A6"/>
    <w:rsid w:val="00CA54EE"/>
    <w:rsid w:val="00CA5F22"/>
    <w:rsid w:val="00CA60D4"/>
    <w:rsid w:val="00CA62C9"/>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468F"/>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6D7"/>
    <w:rsid w:val="00DE7884"/>
    <w:rsid w:val="00DF0312"/>
    <w:rsid w:val="00DF094B"/>
    <w:rsid w:val="00DF1199"/>
    <w:rsid w:val="00DF3C50"/>
    <w:rsid w:val="00DF409D"/>
    <w:rsid w:val="00E00B0A"/>
    <w:rsid w:val="00E00B3A"/>
    <w:rsid w:val="00E026DD"/>
    <w:rsid w:val="00E02A6E"/>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DF5C83F"/>
  <w15:docId w15:val="{7CDF6A7A-A1AE-47B9-8E57-A233A5A6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Rubrik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Rubrik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Rubrik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Rubrik4">
    <w:name w:val="heading 4"/>
    <w:basedOn w:val="Normal"/>
    <w:next w:val="Normal"/>
    <w:qFormat/>
    <w:rsid w:val="00BA6E7B"/>
    <w:pPr>
      <w:keepNext/>
      <w:numPr>
        <w:ilvl w:val="3"/>
        <w:numId w:val="1"/>
      </w:numPr>
      <w:spacing w:before="220" w:after="20"/>
      <w:outlineLvl w:val="3"/>
    </w:pPr>
    <w:rPr>
      <w:b/>
      <w:bCs/>
      <w:szCs w:val="28"/>
    </w:rPr>
  </w:style>
  <w:style w:type="paragraph" w:styleId="Rubrik5">
    <w:name w:val="heading 5"/>
    <w:basedOn w:val="Normal"/>
    <w:next w:val="Normal"/>
    <w:qFormat/>
    <w:rsid w:val="00231C2D"/>
    <w:pPr>
      <w:keepNext/>
      <w:numPr>
        <w:ilvl w:val="4"/>
        <w:numId w:val="1"/>
      </w:numPr>
      <w:spacing w:before="120"/>
      <w:outlineLvl w:val="4"/>
    </w:pPr>
    <w:rPr>
      <w:b/>
      <w:bCs/>
      <w:iCs/>
      <w:sz w:val="20"/>
      <w:szCs w:val="26"/>
    </w:rPr>
  </w:style>
  <w:style w:type="paragraph" w:styleId="Rubrik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Rubrik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Rubrik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Rubrik9">
    <w:name w:val="heading 9"/>
    <w:basedOn w:val="Normal"/>
    <w:next w:val="Normal"/>
    <w:qFormat/>
    <w:rsid w:val="00BA6E7B"/>
    <w:pPr>
      <w:numPr>
        <w:ilvl w:val="8"/>
        <w:numId w:val="1"/>
      </w:numPr>
      <w:spacing w:before="240" w:after="60"/>
      <w:outlineLvl w:val="8"/>
    </w:pPr>
    <w:rPr>
      <w:rFonts w:cs="Arial"/>
      <w:szCs w:val="22"/>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semiHidden/>
    <w:rsid w:val="00BA6E7B"/>
    <w:pPr>
      <w:tabs>
        <w:tab w:val="center" w:pos="4819"/>
        <w:tab w:val="right" w:pos="9638"/>
      </w:tabs>
    </w:pPr>
  </w:style>
  <w:style w:type="paragraph" w:styleId="Sidfot">
    <w:name w:val="footer"/>
    <w:basedOn w:val="Normal"/>
    <w:semiHidden/>
    <w:rsid w:val="00BA6E7B"/>
    <w:pPr>
      <w:tabs>
        <w:tab w:val="center" w:pos="4819"/>
        <w:tab w:val="right" w:pos="9638"/>
      </w:tabs>
    </w:pPr>
    <w:rPr>
      <w:sz w:val="20"/>
    </w:rPr>
  </w:style>
  <w:style w:type="table" w:styleId="Tabellrutnt">
    <w:name w:val="Table Grid"/>
    <w:basedOn w:val="Normaltabel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versikt">
    <w:name w:val="Document Map"/>
    <w:basedOn w:val="Normal"/>
    <w:semiHidden/>
    <w:rsid w:val="00BA6E7B"/>
    <w:pPr>
      <w:shd w:val="clear" w:color="auto" w:fill="000080"/>
    </w:pPr>
    <w:rPr>
      <w:rFonts w:ascii="Tahoma" w:hAnsi="Tahoma" w:cs="Tahoma"/>
      <w:sz w:val="20"/>
      <w:szCs w:val="20"/>
    </w:rPr>
  </w:style>
  <w:style w:type="paragraph" w:styleId="Ballongtext">
    <w:name w:val="Balloon Text"/>
    <w:basedOn w:val="Normal"/>
    <w:semiHidden/>
    <w:rsid w:val="00BA6E7B"/>
    <w:rPr>
      <w:rFonts w:ascii="Tahoma" w:hAnsi="Tahoma" w:cs="Tahoma"/>
      <w:sz w:val="16"/>
      <w:szCs w:val="16"/>
    </w:rPr>
  </w:style>
  <w:style w:type="character" w:styleId="Hyperlnk">
    <w:name w:val="Hyperlink"/>
    <w:basedOn w:val="Standardstycketeckensnitt"/>
    <w:uiPriority w:val="99"/>
    <w:rsid w:val="00BA6E7B"/>
    <w:rPr>
      <w:color w:val="0000FF"/>
      <w:u w:val="single"/>
    </w:rPr>
  </w:style>
  <w:style w:type="paragraph" w:styleId="Innehll1">
    <w:name w:val="toc 1"/>
    <w:basedOn w:val="Normal"/>
    <w:next w:val="Normal"/>
    <w:uiPriority w:val="39"/>
    <w:rsid w:val="00BA6E7B"/>
    <w:pPr>
      <w:tabs>
        <w:tab w:val="right" w:leader="dot" w:pos="9979"/>
      </w:tabs>
      <w:spacing w:before="240" w:after="120"/>
    </w:pPr>
    <w:rPr>
      <w:noProof/>
      <w:color w:val="1F2B7C"/>
      <w:sz w:val="24"/>
    </w:rPr>
  </w:style>
  <w:style w:type="paragraph" w:styleId="Innehll2">
    <w:name w:val="toc 2"/>
    <w:basedOn w:val="Normal"/>
    <w:next w:val="Normal"/>
    <w:uiPriority w:val="39"/>
    <w:rsid w:val="00BA6E7B"/>
    <w:pPr>
      <w:tabs>
        <w:tab w:val="right" w:leader="dot" w:pos="9979"/>
      </w:tabs>
      <w:spacing w:before="60"/>
      <w:ind w:left="221"/>
    </w:pPr>
  </w:style>
  <w:style w:type="paragraph" w:styleId="Innehll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tnotstext">
    <w:name w:val="footnote text"/>
    <w:basedOn w:val="Normal"/>
    <w:semiHidden/>
    <w:rsid w:val="00BA6E7B"/>
    <w:rPr>
      <w:sz w:val="20"/>
      <w:szCs w:val="20"/>
    </w:rPr>
  </w:style>
  <w:style w:type="character" w:styleId="Fotnotsreferens">
    <w:name w:val="footnote reference"/>
    <w:basedOn w:val="Standardstycketeckensnit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rd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Standardstycketeckensnitt"/>
    <w:link w:val="FSNList"/>
    <w:rsid w:val="00161502"/>
    <w:rPr>
      <w:rFonts w:ascii="Arial Narrow" w:hAnsi="Arial Narrow"/>
      <w:sz w:val="18"/>
      <w:szCs w:val="24"/>
      <w:lang w:val="en-US" w:eastAsia="da-DK"/>
    </w:rPr>
  </w:style>
  <w:style w:type="paragraph" w:styleId="Brdtext">
    <w:name w:val="Body Text"/>
    <w:basedOn w:val="Normal"/>
    <w:link w:val="BrdtextChar"/>
    <w:rsid w:val="00686E83"/>
    <w:pPr>
      <w:spacing w:after="120"/>
    </w:pPr>
  </w:style>
  <w:style w:type="character" w:customStyle="1" w:styleId="BrdtextChar">
    <w:name w:val="Brödtext Char"/>
    <w:basedOn w:val="Standardstycketeckensnitt"/>
    <w:link w:val="Brdtext"/>
    <w:rsid w:val="00686E83"/>
    <w:rPr>
      <w:rFonts w:ascii="Arial" w:hAnsi="Arial"/>
      <w:sz w:val="22"/>
      <w:szCs w:val="24"/>
      <w:lang w:val="en-US" w:eastAsia="da-DK"/>
    </w:rPr>
  </w:style>
  <w:style w:type="paragraph" w:styleId="Liststycke">
    <w:name w:val="List Paragraph"/>
    <w:basedOn w:val="Normal"/>
    <w:uiPriority w:val="34"/>
    <w:qFormat/>
    <w:rsid w:val="00686E83"/>
    <w:pPr>
      <w:ind w:left="720"/>
      <w:contextualSpacing/>
    </w:pPr>
  </w:style>
  <w:style w:type="paragraph" w:customStyle="1" w:styleId="tabletext">
    <w:name w:val="table text"/>
    <w:basedOn w:val="Brd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rdtextChar"/>
    <w:link w:val="tabletext"/>
    <w:rsid w:val="00745772"/>
    <w:rPr>
      <w:rFonts w:ascii="Bookman Old Style" w:hAnsi="Bookman Old Style"/>
      <w:sz w:val="22"/>
      <w:szCs w:val="24"/>
      <w:lang w:val="en-US" w:eastAsia="en-US"/>
    </w:rPr>
  </w:style>
  <w:style w:type="paragraph" w:styleId="Slutkommentar">
    <w:name w:val="endnote text"/>
    <w:basedOn w:val="Normal"/>
    <w:link w:val="SlutkommentarChar"/>
    <w:rsid w:val="009F10B9"/>
    <w:pPr>
      <w:spacing w:line="240" w:lineRule="auto"/>
    </w:pPr>
    <w:rPr>
      <w:sz w:val="20"/>
      <w:szCs w:val="20"/>
    </w:rPr>
  </w:style>
  <w:style w:type="character" w:customStyle="1" w:styleId="SlutkommentarChar">
    <w:name w:val="Slutkommentar Char"/>
    <w:basedOn w:val="Standardstycketeckensnitt"/>
    <w:link w:val="Slutkommentar"/>
    <w:rsid w:val="009F10B9"/>
    <w:rPr>
      <w:rFonts w:ascii="Arial" w:hAnsi="Arial"/>
      <w:lang w:val="en-US" w:eastAsia="da-DK"/>
    </w:rPr>
  </w:style>
  <w:style w:type="character" w:styleId="Slutkommentarsreferens">
    <w:name w:val="endnote reference"/>
    <w:basedOn w:val="Standardstycketeckensnitt"/>
    <w:rsid w:val="009F10B9"/>
    <w:rPr>
      <w:vertAlign w:val="superscript"/>
    </w:rPr>
  </w:style>
  <w:style w:type="character" w:styleId="Betoning">
    <w:name w:val="Emphasis"/>
    <w:basedOn w:val="Standardstycketeckensnitt"/>
    <w:uiPriority w:val="20"/>
    <w:qFormat/>
    <w:rsid w:val="00D03CCF"/>
    <w:rPr>
      <w:i/>
      <w:iCs/>
    </w:rPr>
  </w:style>
  <w:style w:type="paragraph" w:styleId="Ingetavstnd">
    <w:name w:val="No Spacing"/>
    <w:uiPriority w:val="1"/>
    <w:qFormat/>
    <w:rsid w:val="00BE4E55"/>
    <w:rPr>
      <w:rFonts w:ascii="Arial" w:hAnsi="Arial"/>
      <w:sz w:val="22"/>
      <w:szCs w:val="24"/>
      <w:lang w:val="en-US" w:eastAsia="da-DK"/>
    </w:rPr>
  </w:style>
  <w:style w:type="paragraph" w:styleId="Beskrivning">
    <w:name w:val="caption"/>
    <w:basedOn w:val="Normal"/>
    <w:next w:val="Normal"/>
    <w:unhideWhenUsed/>
    <w:qFormat/>
    <w:rsid w:val="008A0317"/>
    <w:pPr>
      <w:spacing w:after="200" w:line="240" w:lineRule="auto"/>
    </w:pPr>
    <w:rPr>
      <w:i/>
      <w:iCs/>
      <w:color w:val="1F497D" w:themeColor="text2"/>
      <w:sz w:val="18"/>
      <w:szCs w:val="18"/>
    </w:rPr>
  </w:style>
  <w:style w:type="character" w:styleId="Kommentarsreferens">
    <w:name w:val="annotation reference"/>
    <w:basedOn w:val="Standardstycketeckensnitt"/>
    <w:semiHidden/>
    <w:unhideWhenUsed/>
    <w:rsid w:val="00BC1F57"/>
    <w:rPr>
      <w:sz w:val="16"/>
      <w:szCs w:val="16"/>
    </w:rPr>
  </w:style>
  <w:style w:type="paragraph" w:styleId="Kommentarer">
    <w:name w:val="annotation text"/>
    <w:basedOn w:val="Normal"/>
    <w:link w:val="KommentarerChar"/>
    <w:semiHidden/>
    <w:unhideWhenUsed/>
    <w:rsid w:val="00BC1F57"/>
    <w:pPr>
      <w:spacing w:line="240" w:lineRule="auto"/>
    </w:pPr>
    <w:rPr>
      <w:sz w:val="20"/>
      <w:szCs w:val="20"/>
    </w:rPr>
  </w:style>
  <w:style w:type="character" w:customStyle="1" w:styleId="KommentarerChar">
    <w:name w:val="Kommentarer Char"/>
    <w:basedOn w:val="Standardstycketeckensnitt"/>
    <w:link w:val="Kommentarer"/>
    <w:semiHidden/>
    <w:rsid w:val="00BC1F57"/>
    <w:rPr>
      <w:rFonts w:ascii="Arial" w:hAnsi="Arial"/>
      <w:lang w:val="en-US" w:eastAsia="da-DK"/>
    </w:rPr>
  </w:style>
  <w:style w:type="paragraph" w:styleId="Kommentarsmne">
    <w:name w:val="annotation subject"/>
    <w:basedOn w:val="Kommentarer"/>
    <w:next w:val="Kommentarer"/>
    <w:link w:val="KommentarsmneChar"/>
    <w:semiHidden/>
    <w:unhideWhenUsed/>
    <w:rsid w:val="00BC1F57"/>
    <w:rPr>
      <w:b/>
      <w:bCs/>
    </w:rPr>
  </w:style>
  <w:style w:type="character" w:customStyle="1" w:styleId="KommentarsmneChar">
    <w:name w:val="Kommentarsämne Char"/>
    <w:basedOn w:val="KommentarerChar"/>
    <w:link w:val="Kommentarsmne"/>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Standardstycketeckensnitt"/>
    <w:link w:val="Code"/>
    <w:rsid w:val="00151087"/>
    <w:rPr>
      <w:rFonts w:ascii="Courier New" w:hAnsi="Courier New" w:cs="Courier New"/>
      <w:sz w:val="18"/>
      <w:szCs w:val="18"/>
      <w:lang w:val="en-US" w:eastAsia="da-DK"/>
    </w:rPr>
  </w:style>
  <w:style w:type="paragraph" w:styleId="Revision">
    <w:name w:val="Revision"/>
    <w:hidden/>
    <w:uiPriority w:val="99"/>
    <w:semiHidden/>
    <w:rsid w:val="001458EB"/>
    <w:rPr>
      <w:rFonts w:ascii="Arial" w:hAnsi="Arial"/>
      <w:sz w:val="22"/>
      <w:szCs w:val="24"/>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16655698">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microsoft.com/office/2011/relationships/commentsExtended" Target="commentsExtended.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9.jpeg"/><Relationship Id="rId28" Type="http://schemas.openxmlformats.org/officeDocument/2006/relationships/comments" Target="comments.xml"/><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F10FE7-9EAE-4752-8BB8-E7439E45A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14</TotalTime>
  <Pages>33</Pages>
  <Words>8735</Words>
  <Characters>53020</Characters>
  <Application>Microsoft Office Word</Application>
  <DocSecurity>0</DocSecurity>
  <Lines>441</Lines>
  <Paragraphs>123</Paragraphs>
  <ScaleCrop>false</ScaleCrop>
  <HeadingPairs>
    <vt:vector size="6" baseType="variant">
      <vt:variant>
        <vt:lpstr>Rubrik</vt:lpstr>
      </vt:variant>
      <vt:variant>
        <vt:i4>1</vt:i4>
      </vt:variant>
      <vt:variant>
        <vt:lpstr>Title</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61632</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danka74</cp:lastModifiedBy>
  <cp:revision>5</cp:revision>
  <cp:lastPrinted>2007-08-13T09:12:00Z</cp:lastPrinted>
  <dcterms:created xsi:type="dcterms:W3CDTF">2017-04-24T08:10:00Z</dcterms:created>
  <dcterms:modified xsi:type="dcterms:W3CDTF">2017-04-24T08:24:00Z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